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3A17" w14:textId="50C2EB01" w:rsidR="00CB7AB4" w:rsidRPr="0038780E" w:rsidRDefault="00CB7AB4" w:rsidP="00CB7AB4">
      <w:pPr>
        <w:pStyle w:val="a3"/>
        <w:spacing w:before="0" w:beforeAutospacing="0" w:after="0"/>
        <w:ind w:left="283" w:right="283"/>
        <w:jc w:val="center"/>
        <w:rPr>
          <w:b/>
          <w:bCs/>
          <w:sz w:val="32"/>
          <w:szCs w:val="32"/>
          <w:lang w:val="kk-KZ"/>
        </w:rPr>
      </w:pPr>
      <w:r w:rsidRPr="0038780E">
        <w:rPr>
          <w:b/>
          <w:bCs/>
          <w:sz w:val="32"/>
          <w:szCs w:val="32"/>
          <w:lang w:val="kk-KZ"/>
        </w:rPr>
        <w:t xml:space="preserve">Леонард Эйлер атындағы </w:t>
      </w:r>
      <w:r w:rsidR="00D217AD" w:rsidRPr="0038780E">
        <w:rPr>
          <w:b/>
          <w:bCs/>
          <w:sz w:val="36"/>
          <w:szCs w:val="28"/>
          <w:lang w:val="kk-KZ"/>
        </w:rPr>
        <w:t xml:space="preserve">XVIII </w:t>
      </w:r>
      <w:r w:rsidRPr="0038780E">
        <w:rPr>
          <w:b/>
          <w:bCs/>
          <w:sz w:val="32"/>
          <w:szCs w:val="32"/>
          <w:lang w:val="kk-KZ"/>
        </w:rPr>
        <w:t>олимп</w:t>
      </w:r>
      <w:r w:rsidR="00833415">
        <w:rPr>
          <w:b/>
          <w:bCs/>
          <w:sz w:val="32"/>
          <w:szCs w:val="32"/>
          <w:lang w:val="kk-KZ"/>
        </w:rPr>
        <w:t xml:space="preserve">иаданың дистанционды кезеңінің </w:t>
      </w:r>
      <w:r w:rsidR="00833415">
        <w:rPr>
          <w:b/>
          <w:bCs/>
          <w:sz w:val="32"/>
          <w:szCs w:val="32"/>
        </w:rPr>
        <w:t>2</w:t>
      </w:r>
      <w:r w:rsidRPr="0038780E">
        <w:rPr>
          <w:b/>
          <w:bCs/>
          <w:sz w:val="32"/>
          <w:szCs w:val="32"/>
          <w:lang w:val="kk-KZ"/>
        </w:rPr>
        <w:t>-ші туры</w:t>
      </w:r>
    </w:p>
    <w:p w14:paraId="5FB273C5" w14:textId="6D74AA90" w:rsidR="003C1ADA" w:rsidRPr="0038780E" w:rsidRDefault="003C1ADA" w:rsidP="003C1ADA">
      <w:pPr>
        <w:spacing w:before="240"/>
        <w:rPr>
          <w:sz w:val="30"/>
          <w:szCs w:val="30"/>
          <w:lang w:val="kk-KZ"/>
        </w:rPr>
      </w:pPr>
      <w:bookmarkStart w:id="0" w:name="_Hlk181351355"/>
      <w:r w:rsidRPr="0038780E">
        <w:rPr>
          <w:b/>
          <w:sz w:val="30"/>
          <w:szCs w:val="30"/>
          <w:lang w:val="kk-KZ"/>
        </w:rPr>
        <w:t>1.</w:t>
      </w:r>
      <w:r w:rsidRPr="0038780E">
        <w:rPr>
          <w:sz w:val="30"/>
          <w:szCs w:val="30"/>
          <w:lang w:val="kk-KZ"/>
        </w:rPr>
        <w:t> </w:t>
      </w:r>
      <w:r w:rsidR="00833415" w:rsidRPr="00833415">
        <w:rPr>
          <w:sz w:val="30"/>
          <w:szCs w:val="30"/>
          <w:lang w:val="kk-KZ"/>
        </w:rPr>
        <w:t>Салмақтары 1, 2, 3 және 4 кг болатын төрт гирь және тот басқан табақшалы таразы бар. Егер таразының екі табақшасына салмақтар айырмасы 2 кг-нан аспайтын екі жүк қойса, таразы тепе-теңдікте қалады, кері жағдайда ауыр жүк төмен түсіп кете</w:t>
      </w:r>
      <w:bookmarkStart w:id="1" w:name="_GoBack"/>
      <w:bookmarkEnd w:id="1"/>
      <w:r w:rsidR="00833415" w:rsidRPr="00833415">
        <w:rPr>
          <w:sz w:val="30"/>
          <w:szCs w:val="30"/>
          <w:lang w:val="kk-KZ"/>
        </w:rPr>
        <w:t>ді. Осы гирьлердің әрқайсысының салмағын қалай анықтауға болады?</w:t>
      </w:r>
    </w:p>
    <w:p w14:paraId="5C10431A" w14:textId="3BABD51C" w:rsidR="003C1ADA" w:rsidRPr="0038780E" w:rsidRDefault="003C1ADA" w:rsidP="00444DED">
      <w:pPr>
        <w:spacing w:before="120"/>
        <w:rPr>
          <w:sz w:val="30"/>
          <w:szCs w:val="30"/>
          <w:lang w:val="kk-KZ"/>
        </w:rPr>
      </w:pPr>
      <w:r w:rsidRPr="0038780E">
        <w:rPr>
          <w:b/>
          <w:sz w:val="30"/>
          <w:szCs w:val="30"/>
          <w:lang w:val="kk-KZ"/>
        </w:rPr>
        <w:t>2.</w:t>
      </w:r>
      <w:r w:rsidRPr="0038780E">
        <w:rPr>
          <w:sz w:val="30"/>
          <w:szCs w:val="30"/>
          <w:lang w:val="kk-KZ"/>
        </w:rPr>
        <w:t> </w:t>
      </w:r>
      <w:r w:rsidR="00CD1A0B">
        <w:rPr>
          <w:sz w:val="30"/>
          <w:szCs w:val="30"/>
          <w:lang w:val="kk-KZ"/>
        </w:rPr>
        <w:t>Е</w:t>
      </w:r>
      <w:r w:rsidR="00833415" w:rsidRPr="00833415">
        <w:rPr>
          <w:sz w:val="30"/>
          <w:szCs w:val="30"/>
          <w:lang w:val="kk-KZ"/>
        </w:rPr>
        <w:t>кі қатар келген натурал сандардың жазылуын «цифрларға шашып жіберсек», онда осы барлық цифрлар арасында 0-ден 9-ға дейінгі кездескен барлық цифрлар саны өзара тең бола алады ма?</w:t>
      </w:r>
    </w:p>
    <w:p w14:paraId="3763394B" w14:textId="799030E8" w:rsidR="003C1ADA" w:rsidRPr="0038780E" w:rsidRDefault="00675AB5" w:rsidP="00444DED">
      <w:pPr>
        <w:spacing w:before="120"/>
        <w:rPr>
          <w:sz w:val="30"/>
          <w:szCs w:val="30"/>
          <w:lang w:val="kk-KZ"/>
        </w:rPr>
      </w:pPr>
      <w:r w:rsidRPr="0038780E">
        <w:rPr>
          <w:b/>
          <w:sz w:val="30"/>
          <w:szCs w:val="30"/>
          <w:lang w:val="kk-KZ"/>
        </w:rPr>
        <w:t>3</w:t>
      </w:r>
      <w:r w:rsidR="003C1ADA" w:rsidRPr="0038780E">
        <w:rPr>
          <w:b/>
          <w:sz w:val="30"/>
          <w:szCs w:val="30"/>
          <w:lang w:val="kk-KZ"/>
        </w:rPr>
        <w:t>.</w:t>
      </w:r>
      <w:r w:rsidR="003C1ADA" w:rsidRPr="0038780E">
        <w:rPr>
          <w:sz w:val="30"/>
          <w:szCs w:val="30"/>
          <w:lang w:val="kk-KZ"/>
        </w:rPr>
        <w:t> </w:t>
      </w:r>
      <w:r w:rsidR="00833415" w:rsidRPr="00833415">
        <w:rPr>
          <w:sz w:val="30"/>
          <w:szCs w:val="30"/>
          <w:lang w:val="kk-KZ"/>
        </w:rPr>
        <w:t xml:space="preserve">Оля және Коля </w:t>
      </w:r>
      <w:r w:rsidR="00833415" w:rsidRPr="00833415">
        <w:rPr>
          <w:i/>
          <w:sz w:val="30"/>
          <w:szCs w:val="30"/>
          <w:lang w:val="kk-KZ"/>
        </w:rPr>
        <w:t>ABC</w:t>
      </w:r>
      <w:r w:rsidR="00833415" w:rsidRPr="00833415">
        <w:rPr>
          <w:sz w:val="30"/>
          <w:szCs w:val="30"/>
          <w:lang w:val="kk-KZ"/>
        </w:rPr>
        <w:t xml:space="preserve"> үшбұрышы бойымен тұрақты жылдамд</w:t>
      </w:r>
      <w:r w:rsidR="00CD1A0B">
        <w:rPr>
          <w:sz w:val="30"/>
          <w:szCs w:val="30"/>
          <w:lang w:val="kk-KZ"/>
        </w:rPr>
        <w:t>ықпен жүреді: Оля — сағат тіл</w:t>
      </w:r>
      <w:r w:rsidR="00CD1A0B" w:rsidRPr="00CD1A0B">
        <w:rPr>
          <w:sz w:val="30"/>
          <w:szCs w:val="30"/>
          <w:lang w:val="kk-KZ"/>
        </w:rPr>
        <w:t xml:space="preserve"> </w:t>
      </w:r>
      <w:r w:rsidR="00CD1A0B">
        <w:rPr>
          <w:sz w:val="30"/>
          <w:szCs w:val="30"/>
          <w:lang w:val="kk-KZ"/>
        </w:rPr>
        <w:t>бағытына қарсы, Коля — сағат тіл бағытымен</w:t>
      </w:r>
      <w:r w:rsidR="00833415" w:rsidRPr="00833415">
        <w:rPr>
          <w:sz w:val="30"/>
          <w:szCs w:val="30"/>
          <w:lang w:val="kk-KZ"/>
        </w:rPr>
        <w:t xml:space="preserve">. Олар </w:t>
      </w:r>
      <w:r w:rsidR="00833415" w:rsidRPr="00833415">
        <w:rPr>
          <w:i/>
          <w:sz w:val="30"/>
          <w:szCs w:val="30"/>
          <w:lang w:val="kk-KZ"/>
        </w:rPr>
        <w:t>B</w:t>
      </w:r>
      <w:r w:rsidR="00833415" w:rsidRPr="00833415">
        <w:rPr>
          <w:sz w:val="30"/>
          <w:szCs w:val="30"/>
          <w:lang w:val="kk-KZ"/>
        </w:rPr>
        <w:t xml:space="preserve"> төбесінен бір мезгілде шығады: Оля </w:t>
      </w:r>
      <w:r w:rsidR="00833415" w:rsidRPr="00833415">
        <w:rPr>
          <w:i/>
          <w:sz w:val="30"/>
          <w:szCs w:val="30"/>
          <w:lang w:val="kk-KZ"/>
        </w:rPr>
        <w:t>BA</w:t>
      </w:r>
      <w:r w:rsidR="00833415" w:rsidRPr="00833415">
        <w:rPr>
          <w:sz w:val="30"/>
          <w:szCs w:val="30"/>
          <w:lang w:val="kk-KZ"/>
        </w:rPr>
        <w:t xml:space="preserve"> қабырғасы бойымен, ал Коля </w:t>
      </w:r>
      <w:r w:rsidR="00833415" w:rsidRPr="00833415">
        <w:rPr>
          <w:i/>
          <w:sz w:val="30"/>
          <w:szCs w:val="30"/>
          <w:lang w:val="kk-KZ"/>
        </w:rPr>
        <w:t>BC</w:t>
      </w:r>
      <w:r w:rsidR="00833415" w:rsidRPr="00833415">
        <w:rPr>
          <w:sz w:val="30"/>
          <w:szCs w:val="30"/>
          <w:lang w:val="kk-KZ"/>
        </w:rPr>
        <w:t xml:space="preserve"> қабырғасы бойымен қозғалады. Олар алғаш рет </w:t>
      </w:r>
      <w:r w:rsidR="00833415" w:rsidRPr="00833415">
        <w:rPr>
          <w:i/>
          <w:sz w:val="30"/>
          <w:szCs w:val="30"/>
          <w:lang w:val="kk-KZ"/>
        </w:rPr>
        <w:t>AC</w:t>
      </w:r>
      <w:r w:rsidR="00833415" w:rsidRPr="00833415">
        <w:rPr>
          <w:sz w:val="30"/>
          <w:szCs w:val="30"/>
          <w:lang w:val="kk-KZ"/>
        </w:rPr>
        <w:t xml:space="preserve"> қабырғасының ортасында, ал екінші рет </w:t>
      </w:r>
      <w:r w:rsidR="00833415" w:rsidRPr="00833415">
        <w:rPr>
          <w:i/>
          <w:sz w:val="30"/>
          <w:szCs w:val="30"/>
          <w:lang w:val="kk-KZ"/>
        </w:rPr>
        <w:t>BC</w:t>
      </w:r>
      <w:r w:rsidR="00833415" w:rsidRPr="00833415">
        <w:rPr>
          <w:sz w:val="30"/>
          <w:szCs w:val="30"/>
          <w:lang w:val="kk-KZ"/>
        </w:rPr>
        <w:t xml:space="preserve"> қабырғасының ортасында кездесті. Олар үшінші рет </w:t>
      </w:r>
      <w:r w:rsidR="00833415" w:rsidRPr="00833415">
        <w:rPr>
          <w:i/>
          <w:sz w:val="30"/>
          <w:szCs w:val="30"/>
          <w:lang w:val="kk-KZ"/>
        </w:rPr>
        <w:t>AB</w:t>
      </w:r>
      <w:r w:rsidR="00833415" w:rsidRPr="00833415">
        <w:rPr>
          <w:sz w:val="30"/>
          <w:szCs w:val="30"/>
          <w:lang w:val="kk-KZ"/>
        </w:rPr>
        <w:t xml:space="preserve"> қабырғасының ортасында кездесе ала ма?</w:t>
      </w:r>
    </w:p>
    <w:p w14:paraId="7C6FAA9F" w14:textId="7EA787B6" w:rsidR="00675AB5" w:rsidRPr="0038780E" w:rsidRDefault="00675AB5" w:rsidP="00444DED">
      <w:pPr>
        <w:spacing w:before="120"/>
        <w:rPr>
          <w:sz w:val="30"/>
          <w:szCs w:val="30"/>
          <w:lang w:val="kk-KZ"/>
        </w:rPr>
      </w:pPr>
      <w:r w:rsidRPr="0038780E">
        <w:rPr>
          <w:b/>
          <w:sz w:val="30"/>
          <w:szCs w:val="30"/>
          <w:lang w:val="kk-KZ"/>
        </w:rPr>
        <w:t>4.</w:t>
      </w:r>
      <w:r w:rsidRPr="0038780E">
        <w:rPr>
          <w:sz w:val="30"/>
          <w:szCs w:val="30"/>
          <w:lang w:val="kk-KZ"/>
        </w:rPr>
        <w:t> </w:t>
      </w:r>
      <w:r w:rsidR="00833415" w:rsidRPr="00833415">
        <w:rPr>
          <w:sz w:val="30"/>
          <w:szCs w:val="30"/>
          <w:lang w:val="kk-KZ"/>
        </w:rPr>
        <w:t xml:space="preserve">Кез келген теңқабырғалы емес </w:t>
      </w:r>
      <w:r w:rsidR="00833415" w:rsidRPr="00833415">
        <w:rPr>
          <w:i/>
          <w:sz w:val="30"/>
          <w:szCs w:val="30"/>
          <w:lang w:val="kk-KZ"/>
        </w:rPr>
        <w:t>ABC</w:t>
      </w:r>
      <w:r w:rsidR="00833415" w:rsidRPr="00833415">
        <w:rPr>
          <w:sz w:val="30"/>
          <w:szCs w:val="30"/>
          <w:lang w:val="kk-KZ"/>
        </w:rPr>
        <w:t xml:space="preserve"> үшбұрышының ішінен </w:t>
      </w:r>
      <w:r w:rsidR="00833415" w:rsidRPr="00833415">
        <w:rPr>
          <w:i/>
          <w:sz w:val="30"/>
          <w:szCs w:val="30"/>
          <w:lang w:val="kk-KZ"/>
        </w:rPr>
        <w:t>ABD</w:t>
      </w:r>
      <w:r w:rsidR="00833415" w:rsidRPr="00833415">
        <w:rPr>
          <w:sz w:val="30"/>
          <w:szCs w:val="30"/>
          <w:lang w:val="kk-KZ"/>
        </w:rPr>
        <w:t xml:space="preserve">, </w:t>
      </w:r>
      <w:r w:rsidR="00833415" w:rsidRPr="00833415">
        <w:rPr>
          <w:i/>
          <w:sz w:val="30"/>
          <w:szCs w:val="30"/>
          <w:lang w:val="kk-KZ"/>
        </w:rPr>
        <w:t>BCD</w:t>
      </w:r>
      <w:r w:rsidR="00833415" w:rsidRPr="00833415">
        <w:rPr>
          <w:sz w:val="30"/>
          <w:szCs w:val="30"/>
          <w:lang w:val="kk-KZ"/>
        </w:rPr>
        <w:t xml:space="preserve"> және </w:t>
      </w:r>
      <w:r w:rsidR="00833415" w:rsidRPr="00833415">
        <w:rPr>
          <w:i/>
          <w:sz w:val="30"/>
          <w:szCs w:val="30"/>
          <w:lang w:val="kk-KZ"/>
        </w:rPr>
        <w:t>CAD</w:t>
      </w:r>
      <w:r w:rsidR="00833415" w:rsidRPr="00833415">
        <w:rPr>
          <w:sz w:val="30"/>
          <w:szCs w:val="30"/>
          <w:lang w:val="kk-KZ"/>
        </w:rPr>
        <w:t xml:space="preserve"> бұрыштарының қосындысы 60 градустан кіші болатынындай етіп, </w:t>
      </w:r>
      <w:r w:rsidR="00833415" w:rsidRPr="00833415">
        <w:rPr>
          <w:i/>
          <w:sz w:val="30"/>
          <w:szCs w:val="30"/>
          <w:lang w:val="kk-KZ"/>
        </w:rPr>
        <w:t>D</w:t>
      </w:r>
      <w:r w:rsidR="00833415" w:rsidRPr="00833415">
        <w:rPr>
          <w:sz w:val="30"/>
          <w:szCs w:val="30"/>
          <w:lang w:val="kk-KZ"/>
        </w:rPr>
        <w:t xml:space="preserve"> нүктесін таңдап алуға болатынын дәлелдеңіз.</w:t>
      </w:r>
    </w:p>
    <w:p w14:paraId="65B536ED" w14:textId="1C63A6E6" w:rsidR="00833415" w:rsidRDefault="003C1ADA" w:rsidP="00444DED">
      <w:pPr>
        <w:spacing w:before="120"/>
        <w:rPr>
          <w:sz w:val="30"/>
          <w:szCs w:val="30"/>
          <w:lang w:val="kk-KZ"/>
        </w:rPr>
      </w:pPr>
      <w:r w:rsidRPr="0038780E">
        <w:rPr>
          <w:b/>
          <w:sz w:val="30"/>
          <w:szCs w:val="30"/>
          <w:lang w:val="kk-KZ"/>
        </w:rPr>
        <w:t>5.</w:t>
      </w:r>
      <w:r w:rsidRPr="0038780E">
        <w:rPr>
          <w:sz w:val="30"/>
          <w:szCs w:val="30"/>
          <w:lang w:val="kk-KZ"/>
        </w:rPr>
        <w:t> </w:t>
      </w:r>
      <w:bookmarkEnd w:id="0"/>
      <w:r w:rsidR="00833415" w:rsidRPr="00833415">
        <w:rPr>
          <w:sz w:val="30"/>
          <w:szCs w:val="30"/>
          <w:lang w:val="kk-KZ"/>
        </w:rPr>
        <w:t>П</w:t>
      </w:r>
      <w:r w:rsidR="00833415">
        <w:rPr>
          <w:sz w:val="30"/>
          <w:szCs w:val="30"/>
          <w:lang w:val="kk-KZ"/>
        </w:rPr>
        <w:t>етя мен Вася 2025</w:t>
      </w:r>
      <w:r w:rsidR="00833415" w:rsidRPr="0038780E">
        <w:rPr>
          <w:sz w:val="30"/>
          <w:szCs w:val="30"/>
          <w:lang w:val="kk-KZ"/>
        </w:rPr>
        <w:sym w:font="Symbol" w:char="F0B4"/>
      </w:r>
      <w:r w:rsidR="00833415">
        <w:rPr>
          <w:sz w:val="30"/>
          <w:szCs w:val="30"/>
          <w:lang w:val="kk-KZ"/>
        </w:rPr>
        <w:t>2025</w:t>
      </w:r>
      <w:r w:rsidR="00833415" w:rsidRPr="00833415">
        <w:rPr>
          <w:sz w:val="30"/>
          <w:szCs w:val="30"/>
          <w:lang w:val="kk-KZ"/>
        </w:rPr>
        <w:t xml:space="preserve"> өлшемді торлы тақтаға кезекпен король фигураларын қояды. Ойынды Петя бастайды, бастапқыда тақта бос. Петя әр жүрісінде кез келген бос ұяшыққа көк түсті король қояды. Вася әр жүрісінде кез келген бос ұяшыққа қызыл түсті король қояды. Петя, қандай да бір көк король кем дегенде алты басқа көк корольді ұрып тұрған жағдайға жеткізгісі келеді. Вася бұған кедергі жасай алады ма? (Король өзі тұрған ұяшыққа тігінен, көлденеңінен немесе диагональ бойынша көрші тұрған барлық ұяшықты ұрады.)</w:t>
      </w:r>
    </w:p>
    <w:p w14:paraId="71A851D1" w14:textId="643E7EDB" w:rsidR="003506BA" w:rsidRPr="0038780E" w:rsidRDefault="003506BA" w:rsidP="00444DED">
      <w:pPr>
        <w:spacing w:before="120"/>
        <w:rPr>
          <w:sz w:val="30"/>
          <w:szCs w:val="30"/>
          <w:lang w:val="kk-KZ"/>
        </w:rPr>
      </w:pPr>
    </w:p>
    <w:p w14:paraId="5365D94C" w14:textId="5A4A2680" w:rsidR="008F1B42" w:rsidRPr="0038780E" w:rsidRDefault="008F1B42" w:rsidP="00444DED">
      <w:pPr>
        <w:spacing w:before="120"/>
        <w:jc w:val="center"/>
        <w:rPr>
          <w:sz w:val="32"/>
          <w:szCs w:val="32"/>
          <w:lang w:val="kk-KZ"/>
        </w:rPr>
      </w:pPr>
      <w:r w:rsidRPr="0038780E">
        <w:rPr>
          <w:sz w:val="32"/>
          <w:szCs w:val="32"/>
          <w:lang w:val="kk-KZ"/>
        </w:rPr>
        <w:t>*****</w:t>
      </w:r>
    </w:p>
    <w:p w14:paraId="76219F25" w14:textId="1478D25C" w:rsidR="0038780E" w:rsidRPr="0038780E" w:rsidRDefault="0038780E" w:rsidP="0038780E">
      <w:pPr>
        <w:spacing w:before="120"/>
        <w:rPr>
          <w:bCs/>
          <w:sz w:val="28"/>
          <w:szCs w:val="28"/>
          <w:lang w:val="kk-KZ"/>
        </w:rPr>
      </w:pPr>
      <w:r w:rsidRPr="0038780E">
        <w:rPr>
          <w:b/>
          <w:bCs/>
          <w:sz w:val="28"/>
          <w:szCs w:val="28"/>
          <w:lang w:val="kk-KZ"/>
        </w:rPr>
        <w:t>Сіздің тіркеу нөміріңіз</w:t>
      </w:r>
      <w:r w:rsidRPr="0038780E">
        <w:rPr>
          <w:bCs/>
          <w:sz w:val="28"/>
          <w:szCs w:val="28"/>
          <w:lang w:val="kk-KZ"/>
        </w:rPr>
        <w:t xml:space="preserve"> — бұл олимпиадаға тіркелу кезінде сізге б</w:t>
      </w:r>
      <w:r>
        <w:rPr>
          <w:bCs/>
          <w:sz w:val="28"/>
          <w:szCs w:val="28"/>
          <w:lang w:val="kk-KZ"/>
        </w:rPr>
        <w:t>ерілген жеті таңбалы өтініш ID-</w:t>
      </w:r>
      <w:r w:rsidRPr="0038780E">
        <w:rPr>
          <w:bCs/>
          <w:sz w:val="28"/>
          <w:szCs w:val="28"/>
          <w:lang w:val="kk-KZ"/>
        </w:rPr>
        <w:t>і.</w:t>
      </w:r>
    </w:p>
    <w:p w14:paraId="64D9E6DC" w14:textId="397D64F7" w:rsidR="0038780E" w:rsidRPr="0038780E" w:rsidRDefault="0038780E" w:rsidP="0038780E">
      <w:pPr>
        <w:spacing w:before="120"/>
        <w:rPr>
          <w:bCs/>
          <w:sz w:val="28"/>
          <w:szCs w:val="28"/>
          <w:lang w:val="kk-KZ"/>
        </w:rPr>
      </w:pPr>
      <w:r w:rsidRPr="0038780E">
        <w:rPr>
          <w:bCs/>
          <w:sz w:val="28"/>
          <w:szCs w:val="28"/>
          <w:lang w:val="kk-KZ"/>
        </w:rPr>
        <w:t>Тіркелу кезіндегі техникалық қателер бойынша және жеке кабинеттерде жұмыс істеу кезінде туындаған техникалық мәселелер бойынша сұрақтарды мына мекен-жайға жазып, техникалы</w:t>
      </w:r>
      <w:r>
        <w:rPr>
          <w:bCs/>
          <w:sz w:val="28"/>
          <w:szCs w:val="28"/>
          <w:lang w:val="kk-KZ"/>
        </w:rPr>
        <w:t xml:space="preserve">қ қолдау қызметіне жіберіңіз: </w:t>
      </w:r>
      <w:hyperlink r:id="rId4" w:history="1">
        <w:r w:rsidRPr="009523AC">
          <w:rPr>
            <w:rStyle w:val="a5"/>
            <w:bCs/>
            <w:sz w:val="28"/>
            <w:szCs w:val="28"/>
            <w:lang w:val="kk-KZ"/>
          </w:rPr>
          <w:t>online@sochisirius.ru</w:t>
        </w:r>
      </w:hyperlink>
      <w:r w:rsidRPr="0038780E">
        <w:rPr>
          <w:bCs/>
          <w:sz w:val="28"/>
          <w:szCs w:val="28"/>
          <w:lang w:val="kk-KZ"/>
        </w:rPr>
        <w:t>. Тапсырмаларға байланысты сұрақтарды мына</w:t>
      </w:r>
      <w:r>
        <w:rPr>
          <w:bCs/>
          <w:sz w:val="28"/>
          <w:szCs w:val="28"/>
          <w:lang w:val="kk-KZ"/>
        </w:rPr>
        <w:t xml:space="preserve"> мекен-жайға жазып жіберіңіз: </w:t>
      </w:r>
      <w:hyperlink r:id="rId5" w:history="1">
        <w:r w:rsidRPr="009523AC">
          <w:rPr>
            <w:rStyle w:val="a5"/>
            <w:bCs/>
            <w:sz w:val="28"/>
            <w:szCs w:val="28"/>
            <w:lang w:val="kk-KZ"/>
          </w:rPr>
          <w:t>info@matol.ru</w:t>
        </w:r>
      </w:hyperlink>
      <w:r w:rsidRPr="0038780E">
        <w:rPr>
          <w:bCs/>
          <w:sz w:val="28"/>
          <w:szCs w:val="28"/>
          <w:lang w:val="kk-KZ"/>
        </w:rPr>
        <w:t>. Бір уақытта екі мекен-жайға да жазуға болмайды!</w:t>
      </w:r>
    </w:p>
    <w:p w14:paraId="167A71AD" w14:textId="77777777" w:rsidR="0038780E" w:rsidRPr="0038780E" w:rsidRDefault="0038780E" w:rsidP="0038780E">
      <w:pPr>
        <w:spacing w:before="120"/>
        <w:rPr>
          <w:bCs/>
          <w:sz w:val="28"/>
          <w:szCs w:val="28"/>
          <w:lang w:val="kk-KZ"/>
        </w:rPr>
      </w:pPr>
    </w:p>
    <w:p w14:paraId="7267A59A" w14:textId="74DE7F01" w:rsidR="0038780E" w:rsidRPr="0038780E" w:rsidRDefault="0038780E" w:rsidP="0038780E">
      <w:pPr>
        <w:spacing w:before="120"/>
        <w:rPr>
          <w:bCs/>
          <w:color w:val="FF0000"/>
          <w:sz w:val="28"/>
          <w:szCs w:val="28"/>
          <w:lang w:val="kk-KZ"/>
        </w:rPr>
      </w:pPr>
      <w:r w:rsidRPr="0038780E">
        <w:rPr>
          <w:bCs/>
          <w:color w:val="FF0000"/>
          <w:sz w:val="28"/>
          <w:szCs w:val="28"/>
          <w:lang w:val="kk-KZ"/>
        </w:rPr>
        <w:t>Тапсырма бойынша сұрақ қоймас бұрын, оған жауап мына сілтемедегі құжатта берілген бе, соны тексеріңіз:</w:t>
      </w:r>
    </w:p>
    <w:p w14:paraId="45CA4F61" w14:textId="5A9CFEC2" w:rsidR="0038780E" w:rsidRPr="0038780E" w:rsidRDefault="00833415" w:rsidP="0038780E">
      <w:pPr>
        <w:spacing w:before="120"/>
        <w:rPr>
          <w:bCs/>
          <w:sz w:val="28"/>
          <w:szCs w:val="28"/>
          <w:lang w:val="kk-KZ"/>
        </w:rPr>
      </w:pPr>
      <w:hyperlink r:id="rId6" w:history="1">
        <w:r w:rsidRPr="001739E7">
          <w:rPr>
            <w:rStyle w:val="a5"/>
            <w:sz w:val="28"/>
            <w:szCs w:val="28"/>
            <w:lang w:val="kk-KZ"/>
          </w:rPr>
          <w:t>https://docs.google.com/document/d/1LQX2KGc6uSovBttJnVdSW6Is6ImXNhzQAtjEtVVF9dI/edit?usp=share_link</w:t>
        </w:r>
      </w:hyperlink>
      <w:r w:rsidRPr="00833415">
        <w:rPr>
          <w:lang w:val="kk-KZ"/>
        </w:rPr>
        <w:t xml:space="preserve"> </w:t>
      </w:r>
      <w:hyperlink r:id="rId7" w:history="1"/>
      <w:r w:rsidR="0038780E">
        <w:rPr>
          <w:sz w:val="28"/>
          <w:szCs w:val="28"/>
          <w:lang w:val="kk-KZ"/>
        </w:rPr>
        <w:t xml:space="preserve"> </w:t>
      </w:r>
    </w:p>
    <w:p w14:paraId="7D541134" w14:textId="77777777" w:rsidR="0038780E" w:rsidRPr="0038780E" w:rsidRDefault="0038780E" w:rsidP="0038780E">
      <w:pPr>
        <w:spacing w:before="120"/>
        <w:rPr>
          <w:bCs/>
          <w:color w:val="FF0000"/>
          <w:sz w:val="28"/>
          <w:szCs w:val="28"/>
          <w:lang w:val="kk-KZ"/>
        </w:rPr>
      </w:pPr>
      <w:r w:rsidRPr="0038780E">
        <w:rPr>
          <w:bCs/>
          <w:sz w:val="28"/>
          <w:szCs w:val="28"/>
          <w:lang w:val="kk-KZ"/>
        </w:rPr>
        <w:lastRenderedPageBreak/>
        <w:t xml:space="preserve">Жұмысты орындауға арналған бес сағаттың соңғы сағаты оны жіберуге дайындауға арналады. </w:t>
      </w:r>
      <w:r w:rsidRPr="0038780E">
        <w:rPr>
          <w:bCs/>
          <w:color w:val="FF0000"/>
          <w:sz w:val="28"/>
          <w:szCs w:val="28"/>
          <w:lang w:val="kk-KZ"/>
        </w:rPr>
        <w:t>Дайындықты соңғы сәтке дейін кейінге қалдырсаңыз, мұны сіз өз тәуекеліңізбен жасайсыз: осыдан туындаған проблемалар бойынша шағымдар (сканерлеуге уақыт жетпеді, интернет үзілді т.б.) қаралмайды.</w:t>
      </w:r>
    </w:p>
    <w:p w14:paraId="1D24F759" w14:textId="77777777" w:rsidR="0038780E" w:rsidRPr="0038780E" w:rsidRDefault="0038780E" w:rsidP="0038780E">
      <w:pPr>
        <w:spacing w:before="120"/>
        <w:rPr>
          <w:bCs/>
          <w:color w:val="FF0000"/>
          <w:sz w:val="28"/>
          <w:szCs w:val="28"/>
          <w:lang w:val="kk-KZ"/>
        </w:rPr>
      </w:pPr>
    </w:p>
    <w:p w14:paraId="2E31C3C3" w14:textId="77777777" w:rsidR="0038780E" w:rsidRPr="0038780E" w:rsidRDefault="0038780E" w:rsidP="0038780E">
      <w:pPr>
        <w:spacing w:before="120"/>
        <w:rPr>
          <w:b/>
          <w:bCs/>
          <w:color w:val="FF0000"/>
          <w:sz w:val="28"/>
          <w:szCs w:val="28"/>
          <w:lang w:val="kk-KZ"/>
        </w:rPr>
      </w:pPr>
      <w:r w:rsidRPr="0038780E">
        <w:rPr>
          <w:b/>
          <w:bCs/>
          <w:color w:val="FF0000"/>
          <w:sz w:val="28"/>
          <w:szCs w:val="28"/>
          <w:lang w:val="kk-KZ"/>
        </w:rPr>
        <w:t>Әрі қарай берілген нұсқаулықты міндетті түрде оқып шығыңыз!</w:t>
      </w:r>
    </w:p>
    <w:p w14:paraId="462FCCAE" w14:textId="77777777" w:rsidR="0038780E" w:rsidRPr="0038780E" w:rsidRDefault="0038780E" w:rsidP="0038780E">
      <w:pPr>
        <w:spacing w:before="120"/>
        <w:rPr>
          <w:bCs/>
          <w:sz w:val="28"/>
          <w:szCs w:val="28"/>
          <w:lang w:val="kk-KZ"/>
        </w:rPr>
      </w:pPr>
    </w:p>
    <w:p w14:paraId="5B5868CE" w14:textId="120DF357" w:rsidR="0038780E" w:rsidRPr="0038780E" w:rsidRDefault="0038780E" w:rsidP="0038780E">
      <w:pPr>
        <w:spacing w:before="120"/>
        <w:jc w:val="center"/>
        <w:rPr>
          <w:bCs/>
          <w:sz w:val="28"/>
          <w:szCs w:val="28"/>
          <w:lang w:val="kk-KZ"/>
        </w:rPr>
      </w:pPr>
      <w:r w:rsidRPr="0038780E">
        <w:rPr>
          <w:b/>
          <w:bCs/>
          <w:sz w:val="28"/>
          <w:szCs w:val="28"/>
          <w:lang w:val="kk-KZ"/>
        </w:rPr>
        <w:t>НҰСҚАУЛЫҚ</w:t>
      </w:r>
      <w:r>
        <w:rPr>
          <w:bCs/>
          <w:sz w:val="28"/>
          <w:szCs w:val="28"/>
          <w:lang w:val="kk-KZ"/>
        </w:rPr>
        <w:tab/>
      </w:r>
    </w:p>
    <w:p w14:paraId="69B97D87" w14:textId="2BAA01F2" w:rsidR="0038780E" w:rsidRPr="0038780E" w:rsidRDefault="0038780E" w:rsidP="0038780E">
      <w:pPr>
        <w:spacing w:before="120"/>
        <w:rPr>
          <w:bCs/>
          <w:sz w:val="28"/>
          <w:szCs w:val="28"/>
          <w:lang w:val="kk-KZ"/>
        </w:rPr>
      </w:pPr>
      <w:r w:rsidRPr="0038780E">
        <w:rPr>
          <w:bCs/>
          <w:sz w:val="28"/>
          <w:szCs w:val="28"/>
          <w:lang w:val="kk-KZ"/>
        </w:rPr>
        <w:t xml:space="preserve">1.  Тур сағат </w:t>
      </w:r>
      <w:r>
        <w:rPr>
          <w:bCs/>
          <w:sz w:val="28"/>
          <w:szCs w:val="28"/>
          <w:lang w:val="kk-KZ"/>
        </w:rPr>
        <w:t xml:space="preserve">(Мәскеу уақыты бойынша) </w:t>
      </w:r>
      <w:r w:rsidR="00833415" w:rsidRPr="00833415">
        <w:rPr>
          <w:bCs/>
          <w:sz w:val="28"/>
          <w:szCs w:val="28"/>
          <w:lang w:val="kk-KZ"/>
        </w:rPr>
        <w:t>10</w:t>
      </w:r>
      <w:r w:rsidR="00833415">
        <w:rPr>
          <w:bCs/>
          <w:sz w:val="28"/>
          <w:szCs w:val="28"/>
          <w:lang w:val="kk-KZ"/>
        </w:rPr>
        <w:t>:00-ден 1</w:t>
      </w:r>
      <w:r w:rsidR="00833415" w:rsidRPr="00833415">
        <w:rPr>
          <w:bCs/>
          <w:sz w:val="28"/>
          <w:szCs w:val="28"/>
          <w:lang w:val="kk-KZ"/>
        </w:rPr>
        <w:t>5</w:t>
      </w:r>
      <w:r w:rsidRPr="0038780E">
        <w:rPr>
          <w:bCs/>
          <w:sz w:val="28"/>
          <w:szCs w:val="28"/>
          <w:lang w:val="kk-KZ"/>
        </w:rPr>
        <w:t>:00-ге дейін өтеді. Тек олимпиадада тіркелген қатысушылардың жұмыстары ғана қаралады. Егер сіз әлі тіркелмеген болсаңыз, мына сілтемеде орналастырылған нұсқа</w:t>
      </w:r>
      <w:r>
        <w:rPr>
          <w:bCs/>
          <w:sz w:val="28"/>
          <w:szCs w:val="28"/>
          <w:lang w:val="kk-KZ"/>
        </w:rPr>
        <w:t xml:space="preserve">улық бойынша тіркеуден өтіңіз: </w:t>
      </w:r>
      <w:hyperlink r:id="rId8" w:history="1">
        <w:r w:rsidRPr="009523AC">
          <w:rPr>
            <w:rStyle w:val="a5"/>
            <w:bCs/>
            <w:sz w:val="28"/>
            <w:szCs w:val="28"/>
            <w:lang w:val="kk-KZ"/>
          </w:rPr>
          <w:t>https://matol.ru/files/euler-registration-2025.pdf</w:t>
        </w:r>
      </w:hyperlink>
      <w:r w:rsidRPr="0038780E">
        <w:rPr>
          <w:bCs/>
          <w:sz w:val="28"/>
          <w:szCs w:val="28"/>
          <w:lang w:val="kk-KZ"/>
        </w:rPr>
        <w:t>. Өткен жылы олимпиадаға қатысқандарға жаңадан тіркелу керек, өткен жылғы тіркеу жарамсыз!</w:t>
      </w:r>
    </w:p>
    <w:p w14:paraId="0C1183F4" w14:textId="77777777" w:rsidR="0038780E" w:rsidRPr="0038780E" w:rsidRDefault="0038780E" w:rsidP="0038780E">
      <w:pPr>
        <w:spacing w:before="120"/>
        <w:rPr>
          <w:bCs/>
          <w:sz w:val="28"/>
          <w:szCs w:val="28"/>
          <w:lang w:val="kk-KZ"/>
        </w:rPr>
      </w:pPr>
      <w:r w:rsidRPr="0038780E">
        <w:rPr>
          <w:bCs/>
          <w:sz w:val="28"/>
          <w:szCs w:val="28"/>
          <w:lang w:val="kk-KZ"/>
        </w:rPr>
        <w:t xml:space="preserve">    Берілген өтініш олимпиаданың барлық турлары мен кезеңдеріне жарамды, олардың әрқайсысына бөлек тіркелудің қажеті жоқ. Қайталама тіркеу қажет емес, бұл ұйымдастырушыларға қиындық тудырады және сіз үшін жағымсыз салдарға әкелуі мүмкін.</w:t>
      </w:r>
    </w:p>
    <w:p w14:paraId="16FFEE4D" w14:textId="77777777" w:rsidR="0038780E" w:rsidRPr="0038780E" w:rsidRDefault="0038780E" w:rsidP="0038780E">
      <w:pPr>
        <w:spacing w:before="120"/>
        <w:rPr>
          <w:bCs/>
          <w:sz w:val="28"/>
          <w:szCs w:val="28"/>
          <w:lang w:val="kk-KZ"/>
        </w:rPr>
      </w:pPr>
    </w:p>
    <w:p w14:paraId="7365BE76" w14:textId="77777777" w:rsidR="0038780E" w:rsidRPr="0038780E" w:rsidRDefault="0038780E" w:rsidP="0038780E">
      <w:pPr>
        <w:spacing w:before="120"/>
        <w:rPr>
          <w:bCs/>
          <w:sz w:val="28"/>
          <w:szCs w:val="28"/>
          <w:lang w:val="kk-KZ"/>
        </w:rPr>
      </w:pPr>
      <w:r w:rsidRPr="0038780E">
        <w:rPr>
          <w:bCs/>
          <w:sz w:val="28"/>
          <w:szCs w:val="28"/>
          <w:lang w:val="kk-KZ"/>
        </w:rPr>
        <w:t>2.  Олимпиадалық жұмыстарды өздігіңізше орындау керек. Бұл ережені бұзғандар олимпиадаға қатысудан шеттетуге жатады: өткен олимпиада барысында жұмысты орындау кезіндегі ынтымақтастық, интернеттен шешімдерді көшіру және жасанды интеллектті пайдалану үшін 400-ден астам қатысушы дисквалификацияға ұшырады. Жұмысты бөтен көмекпен орындаған жағдайда, Олимпиада ережесінің 3.3-тармағы негізінде, көмек алғандар да, көмектескендер де қатысудан шеттетуге жатады.</w:t>
      </w:r>
    </w:p>
    <w:p w14:paraId="2148A171" w14:textId="77777777" w:rsidR="0038780E" w:rsidRPr="0038780E" w:rsidRDefault="0038780E" w:rsidP="0038780E">
      <w:pPr>
        <w:spacing w:before="120"/>
        <w:rPr>
          <w:bCs/>
          <w:sz w:val="28"/>
          <w:szCs w:val="28"/>
          <w:lang w:val="kk-KZ"/>
        </w:rPr>
      </w:pPr>
    </w:p>
    <w:p w14:paraId="7A66272A" w14:textId="77777777" w:rsidR="0038780E" w:rsidRPr="0038780E" w:rsidRDefault="0038780E" w:rsidP="0038780E">
      <w:pPr>
        <w:spacing w:before="120"/>
        <w:rPr>
          <w:bCs/>
          <w:sz w:val="28"/>
          <w:szCs w:val="28"/>
          <w:lang w:val="kk-KZ"/>
        </w:rPr>
      </w:pPr>
      <w:r w:rsidRPr="0038780E">
        <w:rPr>
          <w:bCs/>
          <w:sz w:val="28"/>
          <w:szCs w:val="28"/>
          <w:lang w:val="kk-KZ"/>
        </w:rPr>
        <w:t>3.  Ресейлік мектеп оқушылары жұмыстарды орыс тілінде орындайды. Олимпиаданың Ұлттық ұйымдастыру комитеттері бар шетел мектеп оқушылары жұмысты өз елінің мемлекеттік тілінде немесе орыс тілінде орындайды, егер Ұлттық Ұйымдастыру Комитеті басқа ережелерді белгілемеген болса.</w:t>
      </w:r>
    </w:p>
    <w:p w14:paraId="3BF98286" w14:textId="77777777" w:rsidR="0038780E" w:rsidRPr="0038780E" w:rsidRDefault="0038780E" w:rsidP="0038780E">
      <w:pPr>
        <w:spacing w:before="120"/>
        <w:rPr>
          <w:bCs/>
          <w:sz w:val="28"/>
          <w:szCs w:val="28"/>
          <w:lang w:val="kk-KZ"/>
        </w:rPr>
      </w:pPr>
    </w:p>
    <w:p w14:paraId="6E1129B7" w14:textId="77777777" w:rsidR="0038780E" w:rsidRPr="0038780E" w:rsidRDefault="0038780E" w:rsidP="0038780E">
      <w:pPr>
        <w:spacing w:before="120"/>
        <w:rPr>
          <w:bCs/>
          <w:sz w:val="28"/>
          <w:szCs w:val="28"/>
          <w:lang w:val="kk-KZ"/>
        </w:rPr>
      </w:pPr>
      <w:r w:rsidRPr="0038780E">
        <w:rPr>
          <w:bCs/>
          <w:sz w:val="28"/>
          <w:szCs w:val="28"/>
          <w:lang w:val="kk-KZ"/>
        </w:rPr>
        <w:t>4.  Орындалған жұмыс олимпиадаға өтініш бойынша тексеру үшін 1-тармақта көрсетілген тур аяқталу уақытына дейін төменде келтірілген ережелерді сақтай отырып, жүктелуі керек.</w:t>
      </w:r>
    </w:p>
    <w:p w14:paraId="237A45EC" w14:textId="77777777" w:rsidR="0038780E" w:rsidRPr="0038780E" w:rsidRDefault="0038780E" w:rsidP="0038780E">
      <w:pPr>
        <w:spacing w:before="120"/>
        <w:rPr>
          <w:bCs/>
          <w:sz w:val="28"/>
          <w:szCs w:val="28"/>
          <w:lang w:val="kk-KZ"/>
        </w:rPr>
      </w:pPr>
    </w:p>
    <w:p w14:paraId="24D92CB4" w14:textId="228DAA97" w:rsidR="0038780E" w:rsidRPr="0038780E" w:rsidRDefault="0038780E" w:rsidP="0038780E">
      <w:pPr>
        <w:spacing w:before="120"/>
        <w:rPr>
          <w:bCs/>
          <w:sz w:val="28"/>
          <w:szCs w:val="28"/>
          <w:lang w:val="kk-KZ"/>
        </w:rPr>
      </w:pPr>
      <w:r>
        <w:rPr>
          <w:bCs/>
          <w:sz w:val="28"/>
          <w:szCs w:val="28"/>
          <w:lang w:val="kk-KZ"/>
        </w:rPr>
        <w:t xml:space="preserve">5.  </w:t>
      </w:r>
      <w:r w:rsidRPr="0038780E">
        <w:rPr>
          <w:b/>
          <w:bCs/>
          <w:sz w:val="28"/>
          <w:szCs w:val="28"/>
          <w:lang w:val="kk-KZ"/>
        </w:rPr>
        <w:t>Жұмысты жіберуге дайындау.</w:t>
      </w:r>
    </w:p>
    <w:p w14:paraId="3A94B12F" w14:textId="4514D62D" w:rsidR="0038780E" w:rsidRPr="0038780E" w:rsidRDefault="0038780E" w:rsidP="0038780E">
      <w:pPr>
        <w:spacing w:before="120"/>
        <w:rPr>
          <w:bCs/>
          <w:sz w:val="28"/>
          <w:szCs w:val="28"/>
          <w:lang w:val="kk-KZ"/>
        </w:rPr>
      </w:pPr>
      <w:r w:rsidRPr="0038780E">
        <w:rPr>
          <w:bCs/>
          <w:sz w:val="28"/>
          <w:szCs w:val="28"/>
          <w:lang w:val="kk-KZ"/>
        </w:rPr>
        <w:t xml:space="preserve">    5.1. Жұмыстың басында ав</w:t>
      </w:r>
      <w:r>
        <w:rPr>
          <w:bCs/>
          <w:sz w:val="28"/>
          <w:szCs w:val="28"/>
          <w:lang w:val="kk-KZ"/>
        </w:rPr>
        <w:t>тордың тегі мен аты, өтініш ID-</w:t>
      </w:r>
      <w:r w:rsidRPr="0038780E">
        <w:rPr>
          <w:bCs/>
          <w:sz w:val="28"/>
          <w:szCs w:val="28"/>
          <w:lang w:val="kk-KZ"/>
        </w:rPr>
        <w:t>і, қала (ауыл) және мектеп көрсетілуі керек. Есептердің шарттарын жұмысқа көшіріп жазудың қажеті жоқ.</w:t>
      </w:r>
    </w:p>
    <w:p w14:paraId="755E2FF6" w14:textId="77777777" w:rsidR="0038780E" w:rsidRPr="0038780E" w:rsidRDefault="0038780E" w:rsidP="0038780E">
      <w:pPr>
        <w:spacing w:before="120"/>
        <w:rPr>
          <w:bCs/>
          <w:sz w:val="28"/>
          <w:szCs w:val="28"/>
          <w:lang w:val="kk-KZ"/>
        </w:rPr>
      </w:pPr>
      <w:r w:rsidRPr="0038780E">
        <w:rPr>
          <w:bCs/>
          <w:sz w:val="28"/>
          <w:szCs w:val="28"/>
          <w:lang w:val="kk-KZ"/>
        </w:rPr>
        <w:t xml:space="preserve">    5.2. Егер олимпиадалық жұмыс қағаз бетінде орындалған болса, оның парақтарын сканерлеу немесе суретке түсіру керек. Сканерлеу қолайлырақ: суреттердің сапасы әдетте төмен болады. Жұмыс парақтарын мәтінге көлденеңейінше немесе төңкеріп сканерлеуге немесе суретке түсіруге болмайды. Барлық сканерленген/фотосуреттер </w:t>
      </w:r>
      <w:r w:rsidRPr="0038780E">
        <w:rPr>
          <w:bCs/>
          <w:sz w:val="28"/>
          <w:szCs w:val="28"/>
          <w:lang w:val="kk-KZ"/>
        </w:rPr>
        <w:lastRenderedPageBreak/>
        <w:t>дұрыс бағытталған және жақсы оқылатынын тексеріңіз. Қажет болса, сәйкес беттерді қайта сканерлеңіз немесе суретке түсіріңіз.</w:t>
      </w:r>
    </w:p>
    <w:p w14:paraId="3962F30B" w14:textId="402F2CE2" w:rsidR="0038780E" w:rsidRPr="0038780E" w:rsidRDefault="0038780E" w:rsidP="0038780E">
      <w:pPr>
        <w:spacing w:before="120"/>
        <w:rPr>
          <w:bCs/>
          <w:sz w:val="28"/>
          <w:szCs w:val="28"/>
          <w:lang w:val="kk-KZ"/>
        </w:rPr>
      </w:pPr>
      <w:r w:rsidRPr="0038780E">
        <w:rPr>
          <w:bCs/>
          <w:sz w:val="28"/>
          <w:szCs w:val="28"/>
          <w:lang w:val="kk-KZ"/>
        </w:rPr>
        <w:t xml:space="preserve">    5.3. Жұмыс файлдарының барлығын .pdf пішімі</w:t>
      </w:r>
      <w:r>
        <w:rPr>
          <w:bCs/>
          <w:sz w:val="28"/>
          <w:szCs w:val="28"/>
          <w:lang w:val="kk-KZ"/>
        </w:rPr>
        <w:t xml:space="preserve">не конверттеңіз. Мұны, мысалы, </w:t>
      </w:r>
      <w:hyperlink r:id="rId9" w:history="1">
        <w:r w:rsidRPr="009523AC">
          <w:rPr>
            <w:rStyle w:val="a5"/>
            <w:bCs/>
            <w:sz w:val="28"/>
            <w:szCs w:val="28"/>
            <w:lang w:val="kk-KZ"/>
          </w:rPr>
          <w:t>https://tools.pdf24.org/ru/pdf-converter</w:t>
        </w:r>
      </w:hyperlink>
      <w:r>
        <w:rPr>
          <w:bCs/>
          <w:sz w:val="28"/>
          <w:szCs w:val="28"/>
          <w:lang w:val="kk-KZ"/>
        </w:rPr>
        <w:t xml:space="preserve"> </w:t>
      </w:r>
      <w:r w:rsidRPr="0038780E">
        <w:rPr>
          <w:bCs/>
          <w:sz w:val="28"/>
          <w:szCs w:val="28"/>
          <w:lang w:val="kk-KZ"/>
        </w:rPr>
        <w:t>сайтында жасауға болады. Егер сіз жұмысты мәтіндік редакторда терген болсаңыз, онда әдетте файлды «PDF ретінде сақтау», «PDF-ке басып шығару» немесе олардың аналогтары функциялары арқылы бірден .pdf пішімінде сақтауға болады.</w:t>
      </w:r>
    </w:p>
    <w:p w14:paraId="2412BE72" w14:textId="36994D8D" w:rsidR="0038780E" w:rsidRPr="0038780E" w:rsidRDefault="0038780E" w:rsidP="0038780E">
      <w:pPr>
        <w:spacing w:before="120"/>
        <w:rPr>
          <w:bCs/>
          <w:sz w:val="28"/>
          <w:szCs w:val="28"/>
          <w:lang w:val="kk-KZ"/>
        </w:rPr>
      </w:pPr>
      <w:r w:rsidRPr="0038780E">
        <w:rPr>
          <w:bCs/>
          <w:sz w:val="28"/>
          <w:szCs w:val="28"/>
          <w:lang w:val="kk-KZ"/>
        </w:rPr>
        <w:t xml:space="preserve">    5.4. Жұмыс pdf-файлдарын қажетті ретпен бі</w:t>
      </w:r>
      <w:r w:rsidR="006D5144">
        <w:rPr>
          <w:bCs/>
          <w:sz w:val="28"/>
          <w:szCs w:val="28"/>
          <w:lang w:val="kk-KZ"/>
        </w:rPr>
        <w:t xml:space="preserve">р файлға біріктіріңіз (мысалы, </w:t>
      </w:r>
      <w:hyperlink r:id="rId10" w:history="1">
        <w:r w:rsidR="006D5144" w:rsidRPr="009523AC">
          <w:rPr>
            <w:rStyle w:val="a5"/>
            <w:bCs/>
            <w:sz w:val="28"/>
            <w:szCs w:val="28"/>
            <w:lang w:val="kk-KZ"/>
          </w:rPr>
          <w:t>https://www.ilovepdf.com/ru/merge_pdf</w:t>
        </w:r>
      </w:hyperlink>
      <w:r w:rsidR="006D5144">
        <w:rPr>
          <w:bCs/>
          <w:sz w:val="28"/>
          <w:szCs w:val="28"/>
          <w:lang w:val="kk-KZ"/>
        </w:rPr>
        <w:t xml:space="preserve"> </w:t>
      </w:r>
      <w:r w:rsidRPr="0038780E">
        <w:rPr>
          <w:bCs/>
          <w:sz w:val="28"/>
          <w:szCs w:val="28"/>
          <w:lang w:val="kk-KZ"/>
        </w:rPr>
        <w:t>сайтын пайдалана отырып, онда басқа форматтағы файлдарды .pdf пішіміне түрлендіруге де болады). Жұмыс тек бір .pdf форматты файл түрінде ғана қабылданады!</w:t>
      </w:r>
    </w:p>
    <w:p w14:paraId="7E20DFE5" w14:textId="77777777" w:rsidR="0038780E" w:rsidRPr="0038780E" w:rsidRDefault="0038780E" w:rsidP="0038780E">
      <w:pPr>
        <w:spacing w:before="120"/>
        <w:rPr>
          <w:bCs/>
          <w:sz w:val="28"/>
          <w:szCs w:val="28"/>
          <w:lang w:val="kk-KZ"/>
        </w:rPr>
      </w:pPr>
    </w:p>
    <w:p w14:paraId="4E3A5524" w14:textId="28368E93" w:rsidR="0038780E" w:rsidRPr="00007760" w:rsidRDefault="006D5144" w:rsidP="0038780E">
      <w:pPr>
        <w:spacing w:before="120"/>
        <w:rPr>
          <w:b/>
          <w:bCs/>
          <w:sz w:val="28"/>
          <w:szCs w:val="28"/>
          <w:lang w:val="kk-KZ"/>
        </w:rPr>
      </w:pPr>
      <w:r w:rsidRPr="00007760">
        <w:rPr>
          <w:b/>
          <w:bCs/>
          <w:sz w:val="28"/>
          <w:szCs w:val="28"/>
          <w:lang w:val="kk-KZ"/>
        </w:rPr>
        <w:t xml:space="preserve">6.  </w:t>
      </w:r>
      <w:r w:rsidR="0038780E" w:rsidRPr="00007760">
        <w:rPr>
          <w:b/>
          <w:bCs/>
          <w:sz w:val="28"/>
          <w:szCs w:val="28"/>
          <w:lang w:val="kk-KZ"/>
        </w:rPr>
        <w:t xml:space="preserve">Жұмысты жеке </w:t>
      </w:r>
      <w:r w:rsidRPr="00007760">
        <w:rPr>
          <w:b/>
          <w:bCs/>
          <w:sz w:val="28"/>
          <w:szCs w:val="28"/>
          <w:lang w:val="kk-KZ"/>
        </w:rPr>
        <w:t>кабинетте тексеру үшін жүктеу.</w:t>
      </w:r>
    </w:p>
    <w:p w14:paraId="2EE13725" w14:textId="6AD97714" w:rsidR="0038780E" w:rsidRDefault="0038780E" w:rsidP="0038780E">
      <w:pPr>
        <w:spacing w:before="120"/>
        <w:rPr>
          <w:bCs/>
          <w:sz w:val="28"/>
          <w:szCs w:val="28"/>
          <w:lang w:val="kk-KZ"/>
        </w:rPr>
      </w:pPr>
      <w:r w:rsidRPr="0038780E">
        <w:rPr>
          <w:bCs/>
          <w:sz w:val="28"/>
          <w:szCs w:val="28"/>
          <w:lang w:val="kk-KZ"/>
        </w:rPr>
        <w:t xml:space="preserve">    6.1. Эйлер атындағы олимпиадаға қатысу өтініміңізге кіріңіз: не тікелей тіркеу жүйесі жіберген хаттағы сілтеме бойынша, не [my.sirius.online](http://my.sirius.online/) парағында өзіңіздің логиніңіз бен пароліңізбен жеке кабинетіңізге кіріп, содан кейін кабинетте өтінішке кіріңіз.</w:t>
      </w:r>
    </w:p>
    <w:p w14:paraId="33BA372C" w14:textId="4E546D74" w:rsidR="00007760" w:rsidRPr="0038780E" w:rsidRDefault="00007760" w:rsidP="0038780E">
      <w:pPr>
        <w:spacing w:before="120"/>
        <w:rPr>
          <w:bCs/>
          <w:sz w:val="28"/>
          <w:szCs w:val="28"/>
          <w:lang w:val="kk-KZ"/>
        </w:rPr>
      </w:pPr>
      <w:r>
        <w:rPr>
          <w:noProof/>
        </w:rPr>
        <w:drawing>
          <wp:inline distT="0" distB="0" distL="0" distR="0" wp14:anchorId="17F7E3F8" wp14:editId="3AE26E6A">
            <wp:extent cx="6570980" cy="74803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268091" name="Рисунок 1"/>
                    <pic:cNvPicPr>
                      <a:picLocks noChangeAspect="1"/>
                    </pic:cNvPicPr>
                  </pic:nvPicPr>
                  <pic:blipFill>
                    <a:blip r:embed="rId11"/>
                    <a:stretch>
                      <a:fillRect/>
                    </a:stretch>
                  </pic:blipFill>
                  <pic:spPr>
                    <a:xfrm>
                      <a:off x="0" y="0"/>
                      <a:ext cx="6570980" cy="748030"/>
                    </a:xfrm>
                    <a:prstGeom prst="rect">
                      <a:avLst/>
                    </a:prstGeom>
                  </pic:spPr>
                </pic:pic>
              </a:graphicData>
            </a:graphic>
          </wp:inline>
        </w:drawing>
      </w:r>
    </w:p>
    <w:p w14:paraId="110D63F5" w14:textId="77777777" w:rsidR="0038780E" w:rsidRPr="0038780E" w:rsidRDefault="0038780E" w:rsidP="0038780E">
      <w:pPr>
        <w:spacing w:before="120"/>
        <w:rPr>
          <w:bCs/>
          <w:sz w:val="28"/>
          <w:szCs w:val="28"/>
          <w:lang w:val="kk-KZ"/>
        </w:rPr>
      </w:pPr>
      <w:r w:rsidRPr="0038780E">
        <w:rPr>
          <w:bCs/>
          <w:sz w:val="28"/>
          <w:szCs w:val="28"/>
          <w:lang w:val="kk-KZ"/>
        </w:rPr>
        <w:t xml:space="preserve">    6.2. Тур өткізілетін күні өтініште сәйкес тур жұмысын тапсыру бөлімі пайда болады. Бірінші тур жұмысын тапсыруға көшу былай көрінеді:</w:t>
      </w:r>
    </w:p>
    <w:p w14:paraId="49C0557E" w14:textId="72997003" w:rsidR="0038780E" w:rsidRPr="0038780E" w:rsidRDefault="00007760" w:rsidP="0038780E">
      <w:pPr>
        <w:spacing w:before="120"/>
        <w:rPr>
          <w:bCs/>
          <w:sz w:val="28"/>
          <w:szCs w:val="28"/>
          <w:lang w:val="kk-KZ"/>
        </w:rPr>
      </w:pPr>
      <w:r>
        <w:rPr>
          <w:noProof/>
        </w:rPr>
        <w:lastRenderedPageBreak/>
        <w:drawing>
          <wp:inline distT="0" distB="0" distL="0" distR="0" wp14:anchorId="036B1416" wp14:editId="5B548419">
            <wp:extent cx="6570980" cy="4631055"/>
            <wp:effectExtent l="0" t="0" r="1270" b="0"/>
            <wp:docPr id="2" name="Рисунок 1" descr="Изображение выглядит как текст, Веб-сайт, веб-страница, программное обеспечение&#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71510" name="Рисунок 1" descr="Изображение выглядит как текст, Веб-сайт, веб-страница, программное обеспечение&#10;&#10;Содержимое, созданное искусственным интеллектом, может быть неверным."/>
                    <pic:cNvPicPr>
                      <a:picLocks noChangeAspect="1"/>
                    </pic:cNvPicPr>
                  </pic:nvPicPr>
                  <pic:blipFill>
                    <a:blip r:embed="rId12"/>
                    <a:stretch>
                      <a:fillRect/>
                    </a:stretch>
                  </pic:blipFill>
                  <pic:spPr>
                    <a:xfrm>
                      <a:off x="0" y="0"/>
                      <a:ext cx="6570980" cy="4631055"/>
                    </a:xfrm>
                    <a:prstGeom prst="rect">
                      <a:avLst/>
                    </a:prstGeom>
                  </pic:spPr>
                </pic:pic>
              </a:graphicData>
            </a:graphic>
          </wp:inline>
        </w:drawing>
      </w:r>
    </w:p>
    <w:p w14:paraId="729C920B" w14:textId="77777777" w:rsidR="0038780E" w:rsidRPr="0038780E" w:rsidRDefault="0038780E" w:rsidP="0038780E">
      <w:pPr>
        <w:spacing w:before="120"/>
        <w:rPr>
          <w:bCs/>
          <w:sz w:val="28"/>
          <w:szCs w:val="28"/>
          <w:lang w:val="kk-KZ"/>
        </w:rPr>
      </w:pPr>
      <w:r w:rsidRPr="0038780E">
        <w:rPr>
          <w:bCs/>
          <w:sz w:val="28"/>
          <w:szCs w:val="28"/>
          <w:lang w:val="kk-KZ"/>
        </w:rPr>
        <w:t xml:space="preserve">    6.3. Орындалған жұмысты тапсыру үшін «Жұмысты тапсыру» түймесін басыңыз. Ашылған пішінде орындалған жұмысты тіркеңіз.</w:t>
      </w:r>
    </w:p>
    <w:p w14:paraId="7B9BB6F0" w14:textId="7EFCF66F" w:rsidR="0038780E" w:rsidRDefault="0038780E" w:rsidP="0038780E">
      <w:pPr>
        <w:spacing w:before="120"/>
        <w:rPr>
          <w:bCs/>
          <w:sz w:val="28"/>
          <w:szCs w:val="28"/>
          <w:lang w:val="kk-KZ"/>
        </w:rPr>
      </w:pPr>
      <w:r w:rsidRPr="0038780E">
        <w:rPr>
          <w:bCs/>
          <w:sz w:val="28"/>
          <w:szCs w:val="28"/>
          <w:lang w:val="kk-KZ"/>
        </w:rPr>
        <w:t xml:space="preserve">        Егер сізге жұмысты тапсыруға көшу көрінбесе, жүйеге кіргеніңізді тексеріңіз: жоғарғы оң жақ бұрышта Пайдаланушының Тегі мен Аты көрсетілуі керек.</w:t>
      </w:r>
    </w:p>
    <w:p w14:paraId="4986F549" w14:textId="597CE030" w:rsidR="00007760" w:rsidRPr="0038780E" w:rsidRDefault="00007760" w:rsidP="0038780E">
      <w:pPr>
        <w:spacing w:before="120"/>
        <w:rPr>
          <w:bCs/>
          <w:sz w:val="28"/>
          <w:szCs w:val="28"/>
          <w:lang w:val="kk-KZ"/>
        </w:rPr>
      </w:pPr>
      <w:r>
        <w:rPr>
          <w:noProof/>
        </w:rPr>
        <w:lastRenderedPageBreak/>
        <w:drawing>
          <wp:inline distT="0" distB="0" distL="0" distR="0" wp14:anchorId="26B17625" wp14:editId="0ED07CAC">
            <wp:extent cx="6570980" cy="4041140"/>
            <wp:effectExtent l="0" t="0" r="1270" b="0"/>
            <wp:docPr id="3" name="Рисунок 1" descr="Изображение выглядит как текст, Шрифт, число,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04319" name="Рисунок 1" descr="Изображение выглядит как текст, Шрифт, число, снимок экрана&#10;&#10;Содержимое, созданное искусственным интеллектом, может быть неверным."/>
                    <pic:cNvPicPr>
                      <a:picLocks noChangeAspect="1"/>
                    </pic:cNvPicPr>
                  </pic:nvPicPr>
                  <pic:blipFill>
                    <a:blip r:embed="rId13"/>
                    <a:stretch>
                      <a:fillRect/>
                    </a:stretch>
                  </pic:blipFill>
                  <pic:spPr>
                    <a:xfrm>
                      <a:off x="0" y="0"/>
                      <a:ext cx="6570980" cy="4041140"/>
                    </a:xfrm>
                    <a:prstGeom prst="rect">
                      <a:avLst/>
                    </a:prstGeom>
                  </pic:spPr>
                </pic:pic>
              </a:graphicData>
            </a:graphic>
          </wp:inline>
        </w:drawing>
      </w:r>
    </w:p>
    <w:p w14:paraId="1FC61AA3" w14:textId="77777777" w:rsidR="0038780E" w:rsidRPr="0038780E" w:rsidRDefault="0038780E" w:rsidP="0038780E">
      <w:pPr>
        <w:spacing w:before="120"/>
        <w:rPr>
          <w:bCs/>
          <w:sz w:val="28"/>
          <w:szCs w:val="28"/>
          <w:lang w:val="kk-KZ"/>
        </w:rPr>
      </w:pPr>
      <w:r w:rsidRPr="0038780E">
        <w:rPr>
          <w:bCs/>
          <w:sz w:val="28"/>
          <w:szCs w:val="28"/>
          <w:lang w:val="kk-KZ"/>
        </w:rPr>
        <w:t xml:space="preserve">    6.4. Жұмысты тапсырыңыз немесе тіркелген файлы бар пішіннің нобайын сақтаңыз. Жұмысты тапсырғаннан кейін файлды ауыстыру мүмкін болмайтынына назар аударыңыз.</w:t>
      </w:r>
    </w:p>
    <w:p w14:paraId="0DF8A607" w14:textId="77777777" w:rsidR="0038780E" w:rsidRPr="0038780E" w:rsidRDefault="0038780E" w:rsidP="0038780E">
      <w:pPr>
        <w:spacing w:before="120"/>
        <w:rPr>
          <w:bCs/>
          <w:sz w:val="28"/>
          <w:szCs w:val="28"/>
          <w:lang w:val="kk-KZ"/>
        </w:rPr>
      </w:pPr>
      <w:r w:rsidRPr="0038780E">
        <w:rPr>
          <w:bCs/>
          <w:sz w:val="28"/>
          <w:szCs w:val="28"/>
          <w:lang w:val="kk-KZ"/>
        </w:rPr>
        <w:t xml:space="preserve">    6.5. Жұмысты тапсыру пішіміне кіргеннен кейін, жұмысты ондағы нұсқаулар бойынша жүктеңіз. Тек бір .pdf пішімді құжатты жүктеуге болады.</w:t>
      </w:r>
    </w:p>
    <w:p w14:paraId="1706009C" w14:textId="77777777" w:rsidR="0038780E" w:rsidRPr="0038780E" w:rsidRDefault="0038780E" w:rsidP="0038780E">
      <w:pPr>
        <w:spacing w:before="120"/>
        <w:rPr>
          <w:bCs/>
          <w:sz w:val="28"/>
          <w:szCs w:val="28"/>
          <w:lang w:val="kk-KZ"/>
        </w:rPr>
      </w:pPr>
      <w:r w:rsidRPr="0038780E">
        <w:rPr>
          <w:bCs/>
          <w:sz w:val="28"/>
          <w:szCs w:val="28"/>
          <w:lang w:val="kk-KZ"/>
        </w:rPr>
        <w:t xml:space="preserve">        Жүктелген файлдың көлемі 14 Мб-тан аспауы керек. Графикалық файлдың көлемін графикалық редактор арқылы, түсті файлдарды ақ-қара түске ауыстырып және ажыратымдылықты ұтымды шекке дейін азайту арқылы азайтуға болады.</w:t>
      </w:r>
    </w:p>
    <w:p w14:paraId="5C521EA3" w14:textId="77777777" w:rsidR="0038780E" w:rsidRPr="0038780E" w:rsidRDefault="0038780E" w:rsidP="0038780E">
      <w:pPr>
        <w:spacing w:before="120"/>
        <w:rPr>
          <w:bCs/>
          <w:sz w:val="28"/>
          <w:szCs w:val="28"/>
          <w:lang w:val="kk-KZ"/>
        </w:rPr>
      </w:pPr>
      <w:r w:rsidRPr="0038780E">
        <w:rPr>
          <w:bCs/>
          <w:sz w:val="28"/>
          <w:szCs w:val="28"/>
          <w:lang w:val="kk-KZ"/>
        </w:rPr>
        <w:t xml:space="preserve">    6.6. Орындалған жұмыс файлы 1-тармақта көрсетілген тур аяқталу уақытына дейін жіберілуі керек. Тур аяқталу сәтінде жұмыстарды жүктеу функциясы өшіріледі.</w:t>
      </w:r>
    </w:p>
    <w:p w14:paraId="556E355F" w14:textId="77777777" w:rsidR="0038780E" w:rsidRPr="0038780E" w:rsidRDefault="0038780E" w:rsidP="0038780E">
      <w:pPr>
        <w:spacing w:before="120"/>
        <w:rPr>
          <w:bCs/>
          <w:sz w:val="28"/>
          <w:szCs w:val="28"/>
          <w:lang w:val="kk-KZ"/>
        </w:rPr>
      </w:pPr>
      <w:r w:rsidRPr="0038780E">
        <w:rPr>
          <w:bCs/>
          <w:sz w:val="28"/>
          <w:szCs w:val="28"/>
          <w:lang w:val="kk-KZ"/>
        </w:rPr>
        <w:t xml:space="preserve">    6.7. Осы нұсқаулық ережелерін бұзумен ресімделген және жіберілген жұмыстар, атап айтқанда, қаралмайды:</w:t>
      </w:r>
    </w:p>
    <w:p w14:paraId="00025568" w14:textId="77777777" w:rsidR="0038780E" w:rsidRPr="0038780E" w:rsidRDefault="0038780E" w:rsidP="0038780E">
      <w:pPr>
        <w:spacing w:before="120"/>
        <w:rPr>
          <w:bCs/>
          <w:sz w:val="28"/>
          <w:szCs w:val="28"/>
          <w:lang w:val="kk-KZ"/>
        </w:rPr>
      </w:pPr>
      <w:r w:rsidRPr="0038780E">
        <w:rPr>
          <w:bCs/>
          <w:sz w:val="28"/>
          <w:szCs w:val="28"/>
          <w:lang w:val="kk-KZ"/>
        </w:rPr>
        <w:t xml:space="preserve">        – .pdf емес пішімдегі файлдар;</w:t>
      </w:r>
    </w:p>
    <w:p w14:paraId="74932CBA" w14:textId="77777777" w:rsidR="0038780E" w:rsidRPr="0038780E" w:rsidRDefault="0038780E" w:rsidP="0038780E">
      <w:pPr>
        <w:spacing w:before="120"/>
        <w:rPr>
          <w:bCs/>
          <w:sz w:val="28"/>
          <w:szCs w:val="28"/>
          <w:lang w:val="kk-KZ"/>
        </w:rPr>
      </w:pPr>
      <w:r w:rsidRPr="0038780E">
        <w:rPr>
          <w:bCs/>
          <w:sz w:val="28"/>
          <w:szCs w:val="28"/>
          <w:lang w:val="kk-KZ"/>
        </w:rPr>
        <w:t xml:space="preserve">        – жүктеу жүйесі арқылы емес жіберілгендер (жүзбелі жұмысты орындаған кезде сенімді тұлғаларға тапсырылғандардан басқа): электронды хаттар т.б.;</w:t>
      </w:r>
    </w:p>
    <w:p w14:paraId="4D27D362" w14:textId="77777777" w:rsidR="0038780E" w:rsidRPr="0038780E" w:rsidRDefault="0038780E" w:rsidP="0038780E">
      <w:pPr>
        <w:spacing w:before="120"/>
        <w:rPr>
          <w:bCs/>
          <w:sz w:val="28"/>
          <w:szCs w:val="28"/>
          <w:lang w:val="kk-KZ"/>
        </w:rPr>
      </w:pPr>
      <w:r w:rsidRPr="0038780E">
        <w:rPr>
          <w:bCs/>
          <w:sz w:val="28"/>
          <w:szCs w:val="28"/>
          <w:lang w:val="kk-KZ"/>
        </w:rPr>
        <w:t xml:space="preserve">        – сапасы төмен, оқуға қиын файлдар;</w:t>
      </w:r>
    </w:p>
    <w:p w14:paraId="0BE528F4" w14:textId="6F4B8B47" w:rsidR="0038780E" w:rsidRPr="0038780E" w:rsidRDefault="0038780E" w:rsidP="0038780E">
      <w:pPr>
        <w:spacing w:before="120"/>
        <w:rPr>
          <w:bCs/>
          <w:sz w:val="28"/>
          <w:szCs w:val="28"/>
          <w:lang w:val="kk-KZ"/>
        </w:rPr>
      </w:pPr>
      <w:r w:rsidRPr="0038780E">
        <w:rPr>
          <w:bCs/>
          <w:sz w:val="28"/>
          <w:szCs w:val="28"/>
          <w:lang w:val="kk-KZ"/>
        </w:rPr>
        <w:t xml:space="preserve">        – жұмыс парақтарын «басы» немесе мәтінге көлденеңейінше сканерленген немесе суретке түсірілген файлдар;</w:t>
      </w:r>
    </w:p>
    <w:p w14:paraId="7160BDA7" w14:textId="77777777" w:rsidR="0038780E" w:rsidRPr="0038780E" w:rsidRDefault="0038780E" w:rsidP="0038780E">
      <w:pPr>
        <w:spacing w:before="120"/>
        <w:rPr>
          <w:bCs/>
          <w:sz w:val="28"/>
          <w:szCs w:val="28"/>
          <w:lang w:val="kk-KZ"/>
        </w:rPr>
      </w:pPr>
      <w:r w:rsidRPr="0038780E">
        <w:rPr>
          <w:bCs/>
          <w:sz w:val="28"/>
          <w:szCs w:val="28"/>
          <w:lang w:val="kk-KZ"/>
        </w:rPr>
        <w:t xml:space="preserve">        – жұмыстардың орнына тіркеу жүйесінен тыс интернетте орналастырылған файлдарға гиперсілтемелер жүктелген;</w:t>
      </w:r>
    </w:p>
    <w:p w14:paraId="2758A588" w14:textId="77777777" w:rsidR="0038780E" w:rsidRPr="0038780E" w:rsidRDefault="0038780E" w:rsidP="0038780E">
      <w:pPr>
        <w:spacing w:before="120"/>
        <w:rPr>
          <w:bCs/>
          <w:sz w:val="28"/>
          <w:szCs w:val="28"/>
          <w:lang w:val="kk-KZ"/>
        </w:rPr>
      </w:pPr>
      <w:r w:rsidRPr="0038780E">
        <w:rPr>
          <w:bCs/>
          <w:sz w:val="28"/>
          <w:szCs w:val="28"/>
          <w:lang w:val="kk-KZ"/>
        </w:rPr>
        <w:t xml:space="preserve">        – Ресейден шыққан мектеп оқушыларының орыс тілінде емес орындалған жұмыстары.</w:t>
      </w:r>
    </w:p>
    <w:p w14:paraId="69B3D523" w14:textId="5018B755" w:rsidR="00CD2F17" w:rsidRPr="0038780E" w:rsidRDefault="00CD2F17" w:rsidP="00CD2F17">
      <w:pPr>
        <w:spacing w:before="120"/>
        <w:rPr>
          <w:sz w:val="32"/>
          <w:szCs w:val="32"/>
          <w:lang w:val="kk-KZ"/>
        </w:rPr>
      </w:pPr>
    </w:p>
    <w:sectPr w:rsidR="00CD2F17" w:rsidRPr="0038780E" w:rsidSect="00444DED">
      <w:pgSz w:w="11906" w:h="16838"/>
      <w:pgMar w:top="851" w:right="707" w:bottom="70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16A"/>
    <w:rsid w:val="000025A7"/>
    <w:rsid w:val="00006702"/>
    <w:rsid w:val="00007760"/>
    <w:rsid w:val="00030B88"/>
    <w:rsid w:val="00032FD4"/>
    <w:rsid w:val="000355D5"/>
    <w:rsid w:val="000366A4"/>
    <w:rsid w:val="00045AE4"/>
    <w:rsid w:val="00045E4C"/>
    <w:rsid w:val="0006438E"/>
    <w:rsid w:val="000731C2"/>
    <w:rsid w:val="00084944"/>
    <w:rsid w:val="00085100"/>
    <w:rsid w:val="00085C8C"/>
    <w:rsid w:val="000B53DC"/>
    <w:rsid w:val="000B684C"/>
    <w:rsid w:val="000C2DB0"/>
    <w:rsid w:val="000D2C0F"/>
    <w:rsid w:val="000E5931"/>
    <w:rsid w:val="000E705E"/>
    <w:rsid w:val="000F1AC1"/>
    <w:rsid w:val="000F6DA4"/>
    <w:rsid w:val="00136264"/>
    <w:rsid w:val="00137DFD"/>
    <w:rsid w:val="00143BA9"/>
    <w:rsid w:val="00154471"/>
    <w:rsid w:val="00155EBB"/>
    <w:rsid w:val="00155F4B"/>
    <w:rsid w:val="00175C67"/>
    <w:rsid w:val="0018497B"/>
    <w:rsid w:val="001927D2"/>
    <w:rsid w:val="001945D4"/>
    <w:rsid w:val="001957E0"/>
    <w:rsid w:val="001C5D2B"/>
    <w:rsid w:val="001D43D7"/>
    <w:rsid w:val="001D4AB4"/>
    <w:rsid w:val="001E6E7D"/>
    <w:rsid w:val="001F4FF8"/>
    <w:rsid w:val="00203731"/>
    <w:rsid w:val="002070B8"/>
    <w:rsid w:val="002112E5"/>
    <w:rsid w:val="0021565C"/>
    <w:rsid w:val="002236D0"/>
    <w:rsid w:val="002269E5"/>
    <w:rsid w:val="002326A7"/>
    <w:rsid w:val="0023519A"/>
    <w:rsid w:val="002673F5"/>
    <w:rsid w:val="00271410"/>
    <w:rsid w:val="00274B98"/>
    <w:rsid w:val="002839C5"/>
    <w:rsid w:val="002C27C2"/>
    <w:rsid w:val="002D0DCD"/>
    <w:rsid w:val="002F407F"/>
    <w:rsid w:val="002F4A22"/>
    <w:rsid w:val="002F5BEA"/>
    <w:rsid w:val="003006BE"/>
    <w:rsid w:val="00305851"/>
    <w:rsid w:val="003217EB"/>
    <w:rsid w:val="00331B24"/>
    <w:rsid w:val="003506BA"/>
    <w:rsid w:val="0036681E"/>
    <w:rsid w:val="0038780E"/>
    <w:rsid w:val="00393FD9"/>
    <w:rsid w:val="003944B8"/>
    <w:rsid w:val="003B731B"/>
    <w:rsid w:val="003B79DF"/>
    <w:rsid w:val="003C1ADA"/>
    <w:rsid w:val="003C6DA6"/>
    <w:rsid w:val="003E1A22"/>
    <w:rsid w:val="0040247A"/>
    <w:rsid w:val="00404392"/>
    <w:rsid w:val="004413FC"/>
    <w:rsid w:val="0044215A"/>
    <w:rsid w:val="00444DED"/>
    <w:rsid w:val="004456FE"/>
    <w:rsid w:val="00455BA1"/>
    <w:rsid w:val="00474E1F"/>
    <w:rsid w:val="00476401"/>
    <w:rsid w:val="004813E2"/>
    <w:rsid w:val="004816E6"/>
    <w:rsid w:val="004869CC"/>
    <w:rsid w:val="004B46B3"/>
    <w:rsid w:val="004B60DA"/>
    <w:rsid w:val="004B70B2"/>
    <w:rsid w:val="004C6D29"/>
    <w:rsid w:val="004E2245"/>
    <w:rsid w:val="004E5943"/>
    <w:rsid w:val="004E61B9"/>
    <w:rsid w:val="004F4314"/>
    <w:rsid w:val="004F64A1"/>
    <w:rsid w:val="00504129"/>
    <w:rsid w:val="00511A74"/>
    <w:rsid w:val="00517445"/>
    <w:rsid w:val="0052107F"/>
    <w:rsid w:val="0052290A"/>
    <w:rsid w:val="0052727D"/>
    <w:rsid w:val="00531669"/>
    <w:rsid w:val="005369BA"/>
    <w:rsid w:val="00544EE0"/>
    <w:rsid w:val="005507FD"/>
    <w:rsid w:val="00551F9E"/>
    <w:rsid w:val="005571D9"/>
    <w:rsid w:val="00583A43"/>
    <w:rsid w:val="00596335"/>
    <w:rsid w:val="00596E65"/>
    <w:rsid w:val="005D302A"/>
    <w:rsid w:val="005D40F9"/>
    <w:rsid w:val="005E2557"/>
    <w:rsid w:val="005E7583"/>
    <w:rsid w:val="00614B73"/>
    <w:rsid w:val="00617A4E"/>
    <w:rsid w:val="006218F1"/>
    <w:rsid w:val="00631F5D"/>
    <w:rsid w:val="00641E94"/>
    <w:rsid w:val="00663670"/>
    <w:rsid w:val="00663BD0"/>
    <w:rsid w:val="00675AB5"/>
    <w:rsid w:val="006C0C91"/>
    <w:rsid w:val="006D5144"/>
    <w:rsid w:val="006D54E4"/>
    <w:rsid w:val="006E1598"/>
    <w:rsid w:val="006E4045"/>
    <w:rsid w:val="006E435C"/>
    <w:rsid w:val="006F4C82"/>
    <w:rsid w:val="00711D11"/>
    <w:rsid w:val="00713024"/>
    <w:rsid w:val="00713789"/>
    <w:rsid w:val="00742119"/>
    <w:rsid w:val="00744EBD"/>
    <w:rsid w:val="00747391"/>
    <w:rsid w:val="00754462"/>
    <w:rsid w:val="00757933"/>
    <w:rsid w:val="0076601F"/>
    <w:rsid w:val="007A042C"/>
    <w:rsid w:val="007B41D6"/>
    <w:rsid w:val="007B6FC3"/>
    <w:rsid w:val="007C7830"/>
    <w:rsid w:val="007E54DE"/>
    <w:rsid w:val="008038F8"/>
    <w:rsid w:val="00803FA4"/>
    <w:rsid w:val="008044E8"/>
    <w:rsid w:val="00833415"/>
    <w:rsid w:val="008336B9"/>
    <w:rsid w:val="00840506"/>
    <w:rsid w:val="00852D1C"/>
    <w:rsid w:val="00855731"/>
    <w:rsid w:val="0087701F"/>
    <w:rsid w:val="00885E52"/>
    <w:rsid w:val="0088748E"/>
    <w:rsid w:val="00895B5A"/>
    <w:rsid w:val="008B6CC6"/>
    <w:rsid w:val="008C4C66"/>
    <w:rsid w:val="008D2EB6"/>
    <w:rsid w:val="008E16E9"/>
    <w:rsid w:val="008E3D21"/>
    <w:rsid w:val="008E6FA4"/>
    <w:rsid w:val="008F1B42"/>
    <w:rsid w:val="00902986"/>
    <w:rsid w:val="00906B02"/>
    <w:rsid w:val="009131A8"/>
    <w:rsid w:val="00926DC3"/>
    <w:rsid w:val="00960F16"/>
    <w:rsid w:val="009745A4"/>
    <w:rsid w:val="009844FC"/>
    <w:rsid w:val="00996644"/>
    <w:rsid w:val="009969BE"/>
    <w:rsid w:val="00997319"/>
    <w:rsid w:val="009A067C"/>
    <w:rsid w:val="009A4E8F"/>
    <w:rsid w:val="009B72C8"/>
    <w:rsid w:val="009C1E1D"/>
    <w:rsid w:val="009C5AE2"/>
    <w:rsid w:val="00A2664C"/>
    <w:rsid w:val="00A30016"/>
    <w:rsid w:val="00A5220D"/>
    <w:rsid w:val="00A560FF"/>
    <w:rsid w:val="00A61DD2"/>
    <w:rsid w:val="00A62CF4"/>
    <w:rsid w:val="00A7194F"/>
    <w:rsid w:val="00A820EF"/>
    <w:rsid w:val="00A83E7B"/>
    <w:rsid w:val="00A84C1C"/>
    <w:rsid w:val="00AC04D7"/>
    <w:rsid w:val="00AF5E84"/>
    <w:rsid w:val="00B17291"/>
    <w:rsid w:val="00B26604"/>
    <w:rsid w:val="00B3384A"/>
    <w:rsid w:val="00B35189"/>
    <w:rsid w:val="00B376BB"/>
    <w:rsid w:val="00B47542"/>
    <w:rsid w:val="00B5292B"/>
    <w:rsid w:val="00B878A8"/>
    <w:rsid w:val="00B87963"/>
    <w:rsid w:val="00BD63C0"/>
    <w:rsid w:val="00BD7A0F"/>
    <w:rsid w:val="00BE0CAB"/>
    <w:rsid w:val="00BE18E7"/>
    <w:rsid w:val="00BE6FB3"/>
    <w:rsid w:val="00BE7E32"/>
    <w:rsid w:val="00BF2F6D"/>
    <w:rsid w:val="00BF70C4"/>
    <w:rsid w:val="00C01363"/>
    <w:rsid w:val="00C06DEE"/>
    <w:rsid w:val="00C32DBB"/>
    <w:rsid w:val="00C67F25"/>
    <w:rsid w:val="00C7704B"/>
    <w:rsid w:val="00C83A18"/>
    <w:rsid w:val="00CA4E43"/>
    <w:rsid w:val="00CB7AB4"/>
    <w:rsid w:val="00CC703D"/>
    <w:rsid w:val="00CD1A0B"/>
    <w:rsid w:val="00CD2F17"/>
    <w:rsid w:val="00CD7780"/>
    <w:rsid w:val="00D00A1E"/>
    <w:rsid w:val="00D00F0C"/>
    <w:rsid w:val="00D0116A"/>
    <w:rsid w:val="00D01ABD"/>
    <w:rsid w:val="00D01BD1"/>
    <w:rsid w:val="00D20A25"/>
    <w:rsid w:val="00D217AD"/>
    <w:rsid w:val="00D21F1F"/>
    <w:rsid w:val="00D233B6"/>
    <w:rsid w:val="00D248FA"/>
    <w:rsid w:val="00D275CE"/>
    <w:rsid w:val="00D303AC"/>
    <w:rsid w:val="00D33D97"/>
    <w:rsid w:val="00D5481C"/>
    <w:rsid w:val="00D6512A"/>
    <w:rsid w:val="00D83FB4"/>
    <w:rsid w:val="00D973FD"/>
    <w:rsid w:val="00DB0643"/>
    <w:rsid w:val="00DD628A"/>
    <w:rsid w:val="00DE0607"/>
    <w:rsid w:val="00DE55F0"/>
    <w:rsid w:val="00DE7899"/>
    <w:rsid w:val="00E07413"/>
    <w:rsid w:val="00E638A7"/>
    <w:rsid w:val="00E76DF8"/>
    <w:rsid w:val="00E80204"/>
    <w:rsid w:val="00E82A7B"/>
    <w:rsid w:val="00E91BA8"/>
    <w:rsid w:val="00E951F0"/>
    <w:rsid w:val="00EB6B65"/>
    <w:rsid w:val="00ED7E28"/>
    <w:rsid w:val="00EE5908"/>
    <w:rsid w:val="00EF0814"/>
    <w:rsid w:val="00F10D23"/>
    <w:rsid w:val="00F11521"/>
    <w:rsid w:val="00F25133"/>
    <w:rsid w:val="00F25CAD"/>
    <w:rsid w:val="00F335F6"/>
    <w:rsid w:val="00F51267"/>
    <w:rsid w:val="00F66B6B"/>
    <w:rsid w:val="00F71B06"/>
    <w:rsid w:val="00F74A18"/>
    <w:rsid w:val="00F8001D"/>
    <w:rsid w:val="00F84C1E"/>
    <w:rsid w:val="00F95F61"/>
    <w:rsid w:val="00F96C6F"/>
    <w:rsid w:val="00FA0824"/>
    <w:rsid w:val="00FB3D27"/>
    <w:rsid w:val="00FE47C6"/>
    <w:rsid w:val="00FE7D17"/>
    <w:rsid w:val="00FF3899"/>
    <w:rsid w:val="00FF7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840B3"/>
  <w15:docId w15:val="{2A1E60F7-B100-470D-98F7-3BBF5535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116A"/>
    <w:pPr>
      <w:spacing w:before="100" w:beforeAutospacing="1" w:after="119"/>
      <w:jc w:val="left"/>
    </w:pPr>
    <w:rPr>
      <w:szCs w:val="24"/>
      <w:lang w:val="en-US" w:eastAsia="en-US"/>
    </w:rPr>
  </w:style>
  <w:style w:type="table" w:styleId="a4">
    <w:name w:val="Table Grid"/>
    <w:basedOn w:val="a1"/>
    <w:rsid w:val="00D83FB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8E16E9"/>
    <w:rPr>
      <w:color w:val="0000FF"/>
      <w:u w:val="single"/>
    </w:rPr>
  </w:style>
  <w:style w:type="paragraph" w:styleId="a6">
    <w:name w:val="Plain Text"/>
    <w:basedOn w:val="a"/>
    <w:link w:val="a7"/>
    <w:uiPriority w:val="99"/>
    <w:rsid w:val="00C01363"/>
    <w:pPr>
      <w:jc w:val="left"/>
    </w:pPr>
    <w:rPr>
      <w:sz w:val="20"/>
    </w:rPr>
  </w:style>
  <w:style w:type="character" w:customStyle="1" w:styleId="a7">
    <w:name w:val="Текст Знак"/>
    <w:basedOn w:val="a0"/>
    <w:link w:val="a6"/>
    <w:uiPriority w:val="99"/>
    <w:rsid w:val="00C01363"/>
  </w:style>
  <w:style w:type="character" w:customStyle="1" w:styleId="1">
    <w:name w:val="Неразрешенное упоминание1"/>
    <w:basedOn w:val="a0"/>
    <w:uiPriority w:val="99"/>
    <w:semiHidden/>
    <w:unhideWhenUsed/>
    <w:rsid w:val="00DD628A"/>
    <w:rPr>
      <w:color w:val="808080"/>
      <w:shd w:val="clear" w:color="auto" w:fill="E6E6E6"/>
    </w:rPr>
  </w:style>
  <w:style w:type="paragraph" w:styleId="a8">
    <w:name w:val="List Paragraph"/>
    <w:basedOn w:val="a"/>
    <w:uiPriority w:val="34"/>
    <w:qFormat/>
    <w:rsid w:val="002673F5"/>
    <w:pPr>
      <w:ind w:left="720"/>
      <w:contextualSpacing/>
    </w:pPr>
  </w:style>
  <w:style w:type="character" w:customStyle="1" w:styleId="UnresolvedMention">
    <w:name w:val="Unresolved Mention"/>
    <w:basedOn w:val="a0"/>
    <w:uiPriority w:val="99"/>
    <w:semiHidden/>
    <w:unhideWhenUsed/>
    <w:rsid w:val="00711D11"/>
    <w:rPr>
      <w:color w:val="605E5C"/>
      <w:shd w:val="clear" w:color="auto" w:fill="E1DFDD"/>
    </w:rPr>
  </w:style>
  <w:style w:type="character" w:styleId="a9">
    <w:name w:val="FollowedHyperlink"/>
    <w:basedOn w:val="a0"/>
    <w:uiPriority w:val="99"/>
    <w:semiHidden/>
    <w:unhideWhenUsed/>
    <w:rsid w:val="001D4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23341">
      <w:bodyDiv w:val="1"/>
      <w:marLeft w:val="0"/>
      <w:marRight w:val="0"/>
      <w:marTop w:val="0"/>
      <w:marBottom w:val="0"/>
      <w:divBdr>
        <w:top w:val="none" w:sz="0" w:space="0" w:color="auto"/>
        <w:left w:val="none" w:sz="0" w:space="0" w:color="auto"/>
        <w:bottom w:val="none" w:sz="0" w:space="0" w:color="auto"/>
        <w:right w:val="none" w:sz="0" w:space="0" w:color="auto"/>
      </w:divBdr>
      <w:divsChild>
        <w:div w:id="515190244">
          <w:marLeft w:val="0"/>
          <w:marRight w:val="0"/>
          <w:marTop w:val="0"/>
          <w:marBottom w:val="0"/>
          <w:divBdr>
            <w:top w:val="none" w:sz="0" w:space="0" w:color="auto"/>
            <w:left w:val="none" w:sz="0" w:space="0" w:color="auto"/>
            <w:bottom w:val="none" w:sz="0" w:space="0" w:color="auto"/>
            <w:right w:val="none" w:sz="0" w:space="0" w:color="auto"/>
          </w:divBdr>
          <w:divsChild>
            <w:div w:id="1183714272">
              <w:marLeft w:val="0"/>
              <w:marRight w:val="0"/>
              <w:marTop w:val="0"/>
              <w:marBottom w:val="0"/>
              <w:divBdr>
                <w:top w:val="none" w:sz="0" w:space="0" w:color="auto"/>
                <w:left w:val="none" w:sz="0" w:space="0" w:color="auto"/>
                <w:bottom w:val="none" w:sz="0" w:space="0" w:color="auto"/>
                <w:right w:val="none" w:sz="0" w:space="0" w:color="auto"/>
              </w:divBdr>
              <w:divsChild>
                <w:div w:id="945232926">
                  <w:marLeft w:val="0"/>
                  <w:marRight w:val="0"/>
                  <w:marTop w:val="0"/>
                  <w:marBottom w:val="0"/>
                  <w:divBdr>
                    <w:top w:val="none" w:sz="0" w:space="0" w:color="auto"/>
                    <w:left w:val="none" w:sz="0" w:space="0" w:color="auto"/>
                    <w:bottom w:val="none" w:sz="0" w:space="0" w:color="auto"/>
                    <w:right w:val="none" w:sz="0" w:space="0" w:color="auto"/>
                  </w:divBdr>
                  <w:divsChild>
                    <w:div w:id="1597329648">
                      <w:marLeft w:val="0"/>
                      <w:marRight w:val="0"/>
                      <w:marTop w:val="0"/>
                      <w:marBottom w:val="0"/>
                      <w:divBdr>
                        <w:top w:val="none" w:sz="0" w:space="0" w:color="auto"/>
                        <w:left w:val="none" w:sz="0" w:space="0" w:color="auto"/>
                        <w:bottom w:val="none" w:sz="0" w:space="0" w:color="auto"/>
                        <w:right w:val="none" w:sz="0" w:space="0" w:color="auto"/>
                      </w:divBdr>
                      <w:divsChild>
                        <w:div w:id="773863077">
                          <w:marLeft w:val="0"/>
                          <w:marRight w:val="0"/>
                          <w:marTop w:val="0"/>
                          <w:marBottom w:val="0"/>
                          <w:divBdr>
                            <w:top w:val="none" w:sz="0" w:space="0" w:color="auto"/>
                            <w:left w:val="none" w:sz="0" w:space="0" w:color="auto"/>
                            <w:bottom w:val="none" w:sz="0" w:space="0" w:color="auto"/>
                            <w:right w:val="none" w:sz="0" w:space="0" w:color="auto"/>
                          </w:divBdr>
                          <w:divsChild>
                            <w:div w:id="194732123">
                              <w:marLeft w:val="0"/>
                              <w:marRight w:val="0"/>
                              <w:marTop w:val="0"/>
                              <w:marBottom w:val="0"/>
                              <w:divBdr>
                                <w:top w:val="none" w:sz="0" w:space="0" w:color="auto"/>
                                <w:left w:val="none" w:sz="0" w:space="0" w:color="auto"/>
                                <w:bottom w:val="none" w:sz="0" w:space="0" w:color="auto"/>
                                <w:right w:val="none" w:sz="0" w:space="0" w:color="auto"/>
                              </w:divBdr>
                            </w:div>
                            <w:div w:id="864172492">
                              <w:marLeft w:val="0"/>
                              <w:marRight w:val="0"/>
                              <w:marTop w:val="0"/>
                              <w:marBottom w:val="0"/>
                              <w:divBdr>
                                <w:top w:val="none" w:sz="0" w:space="0" w:color="auto"/>
                                <w:left w:val="none" w:sz="0" w:space="0" w:color="auto"/>
                                <w:bottom w:val="none" w:sz="0" w:space="0" w:color="auto"/>
                                <w:right w:val="none" w:sz="0" w:space="0" w:color="auto"/>
                              </w:divBdr>
                            </w:div>
                            <w:div w:id="1696615410">
                              <w:marLeft w:val="0"/>
                              <w:marRight w:val="0"/>
                              <w:marTop w:val="0"/>
                              <w:marBottom w:val="0"/>
                              <w:divBdr>
                                <w:top w:val="none" w:sz="0" w:space="0" w:color="auto"/>
                                <w:left w:val="none" w:sz="0" w:space="0" w:color="auto"/>
                                <w:bottom w:val="none" w:sz="0" w:space="0" w:color="auto"/>
                                <w:right w:val="none" w:sz="0" w:space="0" w:color="auto"/>
                              </w:divBdr>
                            </w:div>
                            <w:div w:id="3294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077693">
      <w:bodyDiv w:val="1"/>
      <w:marLeft w:val="0"/>
      <w:marRight w:val="0"/>
      <w:marTop w:val="0"/>
      <w:marBottom w:val="0"/>
      <w:divBdr>
        <w:top w:val="none" w:sz="0" w:space="0" w:color="auto"/>
        <w:left w:val="none" w:sz="0" w:space="0" w:color="auto"/>
        <w:bottom w:val="none" w:sz="0" w:space="0" w:color="auto"/>
        <w:right w:val="none" w:sz="0" w:space="0" w:color="auto"/>
      </w:divBdr>
      <w:divsChild>
        <w:div w:id="2101482068">
          <w:marLeft w:val="0"/>
          <w:marRight w:val="0"/>
          <w:marTop w:val="0"/>
          <w:marBottom w:val="0"/>
          <w:divBdr>
            <w:top w:val="none" w:sz="0" w:space="0" w:color="auto"/>
            <w:left w:val="none" w:sz="0" w:space="0" w:color="auto"/>
            <w:bottom w:val="none" w:sz="0" w:space="0" w:color="auto"/>
            <w:right w:val="none" w:sz="0" w:space="0" w:color="auto"/>
          </w:divBdr>
          <w:divsChild>
            <w:div w:id="1657684463">
              <w:marLeft w:val="0"/>
              <w:marRight w:val="0"/>
              <w:marTop w:val="0"/>
              <w:marBottom w:val="0"/>
              <w:divBdr>
                <w:top w:val="none" w:sz="0" w:space="0" w:color="auto"/>
                <w:left w:val="none" w:sz="0" w:space="0" w:color="auto"/>
                <w:bottom w:val="none" w:sz="0" w:space="0" w:color="auto"/>
                <w:right w:val="none" w:sz="0" w:space="0" w:color="auto"/>
              </w:divBdr>
              <w:divsChild>
                <w:div w:id="90590449">
                  <w:marLeft w:val="0"/>
                  <w:marRight w:val="0"/>
                  <w:marTop w:val="0"/>
                  <w:marBottom w:val="0"/>
                  <w:divBdr>
                    <w:top w:val="none" w:sz="0" w:space="0" w:color="auto"/>
                    <w:left w:val="none" w:sz="0" w:space="0" w:color="auto"/>
                    <w:bottom w:val="none" w:sz="0" w:space="0" w:color="auto"/>
                    <w:right w:val="none" w:sz="0" w:space="0" w:color="auto"/>
                  </w:divBdr>
                  <w:divsChild>
                    <w:div w:id="221913407">
                      <w:marLeft w:val="0"/>
                      <w:marRight w:val="0"/>
                      <w:marTop w:val="0"/>
                      <w:marBottom w:val="0"/>
                      <w:divBdr>
                        <w:top w:val="none" w:sz="0" w:space="0" w:color="auto"/>
                        <w:left w:val="none" w:sz="0" w:space="0" w:color="auto"/>
                        <w:bottom w:val="none" w:sz="0" w:space="0" w:color="auto"/>
                        <w:right w:val="none" w:sz="0" w:space="0" w:color="auto"/>
                      </w:divBdr>
                      <w:divsChild>
                        <w:div w:id="40635503">
                          <w:marLeft w:val="0"/>
                          <w:marRight w:val="0"/>
                          <w:marTop w:val="0"/>
                          <w:marBottom w:val="0"/>
                          <w:divBdr>
                            <w:top w:val="none" w:sz="0" w:space="0" w:color="auto"/>
                            <w:left w:val="none" w:sz="0" w:space="0" w:color="auto"/>
                            <w:bottom w:val="none" w:sz="0" w:space="0" w:color="auto"/>
                            <w:right w:val="none" w:sz="0" w:space="0" w:color="auto"/>
                          </w:divBdr>
                          <w:divsChild>
                            <w:div w:id="1444880976">
                              <w:marLeft w:val="0"/>
                              <w:marRight w:val="0"/>
                              <w:marTop w:val="0"/>
                              <w:marBottom w:val="0"/>
                              <w:divBdr>
                                <w:top w:val="none" w:sz="0" w:space="0" w:color="auto"/>
                                <w:left w:val="none" w:sz="0" w:space="0" w:color="auto"/>
                                <w:bottom w:val="none" w:sz="0" w:space="0" w:color="auto"/>
                                <w:right w:val="none" w:sz="0" w:space="0" w:color="auto"/>
                              </w:divBdr>
                            </w:div>
                            <w:div w:id="1628273166">
                              <w:marLeft w:val="0"/>
                              <w:marRight w:val="0"/>
                              <w:marTop w:val="0"/>
                              <w:marBottom w:val="0"/>
                              <w:divBdr>
                                <w:top w:val="none" w:sz="0" w:space="0" w:color="auto"/>
                                <w:left w:val="none" w:sz="0" w:space="0" w:color="auto"/>
                                <w:bottom w:val="none" w:sz="0" w:space="0" w:color="auto"/>
                                <w:right w:val="none" w:sz="0" w:space="0" w:color="auto"/>
                              </w:divBdr>
                            </w:div>
                            <w:div w:id="349531177">
                              <w:marLeft w:val="0"/>
                              <w:marRight w:val="0"/>
                              <w:marTop w:val="0"/>
                              <w:marBottom w:val="0"/>
                              <w:divBdr>
                                <w:top w:val="none" w:sz="0" w:space="0" w:color="auto"/>
                                <w:left w:val="none" w:sz="0" w:space="0" w:color="auto"/>
                                <w:bottom w:val="none" w:sz="0" w:space="0" w:color="auto"/>
                                <w:right w:val="none" w:sz="0" w:space="0" w:color="auto"/>
                              </w:divBdr>
                            </w:div>
                            <w:div w:id="1901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ol.ru/files/euler-registration-2025.pdf"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docs.google.com/document/d/1LQX2KGc6uSovBttJnVdSW6Is6ImXNhzQAtjEtVVF9dI/edit?usp=share_link"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document/d/1LQX2KGc6uSovBttJnVdSW6Is6ImXNhzQAtjEtVVF9dI/edit?usp=share_link" TargetMode="External"/><Relationship Id="rId11" Type="http://schemas.openxmlformats.org/officeDocument/2006/relationships/image" Target="media/image1.png"/><Relationship Id="rId5" Type="http://schemas.openxmlformats.org/officeDocument/2006/relationships/hyperlink" Target="mailto:info@matol.ru" TargetMode="External"/><Relationship Id="rId15" Type="http://schemas.openxmlformats.org/officeDocument/2006/relationships/theme" Target="theme/theme1.xml"/><Relationship Id="rId10" Type="http://schemas.openxmlformats.org/officeDocument/2006/relationships/hyperlink" Target="https://www.ilovepdf.com/ru/merge_pdf" TargetMode="External"/><Relationship Id="rId4" Type="http://schemas.openxmlformats.org/officeDocument/2006/relationships/hyperlink" Target="mailto:online@sochisirius.ru" TargetMode="External"/><Relationship Id="rId9" Type="http://schemas.openxmlformats.org/officeDocument/2006/relationships/hyperlink" Target="https://tools.pdf24.org/ru/pdf-converter"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5</Pages>
  <Words>1196</Words>
  <Characters>6819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Первый тур дистанционного этапа</vt:lpstr>
    </vt:vector>
  </TitlesOfParts>
  <Company>ГОУ ДОД ЦДООШ</Company>
  <LinksUpToDate>false</LinksUpToDate>
  <CharactersWithSpaces>8000</CharactersWithSpaces>
  <SharedDoc>false</SharedDoc>
  <HLinks>
    <vt:vector size="6" baseType="variant">
      <vt:variant>
        <vt:i4>3801171</vt:i4>
      </vt:variant>
      <vt:variant>
        <vt:i4>0</vt:i4>
      </vt:variant>
      <vt:variant>
        <vt:i4>0</vt:i4>
      </vt:variant>
      <vt:variant>
        <vt:i4>5</vt:i4>
      </vt:variant>
      <vt:variant>
        <vt:lpwstr>mailto:tur2euler@google.com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Первый тур дистанционного этапа</dc:title>
  <dc:creator>Igor S. Rubanov</dc:creator>
  <cp:lastModifiedBy>Professional</cp:lastModifiedBy>
  <cp:revision>14</cp:revision>
  <dcterms:created xsi:type="dcterms:W3CDTF">2025-11-02T12:38:00Z</dcterms:created>
  <dcterms:modified xsi:type="dcterms:W3CDTF">2025-12-05T19:11:00Z</dcterms:modified>
</cp:coreProperties>
</file>